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806D" w14:textId="5D2AE020" w:rsidR="00032DBB" w:rsidRPr="00E21E78" w:rsidRDefault="00032DBB" w:rsidP="00E26817">
      <w:pPr>
        <w:jc w:val="center"/>
        <w:rPr>
          <w:b/>
          <w:bCs/>
          <w:sz w:val="24"/>
          <w:szCs w:val="24"/>
        </w:rPr>
      </w:pPr>
      <w:r w:rsidRPr="00E21E78">
        <w:rPr>
          <w:b/>
          <w:bCs/>
          <w:sz w:val="24"/>
          <w:szCs w:val="24"/>
        </w:rPr>
        <w:t>ENC 110</w:t>
      </w:r>
      <w:r w:rsidR="0003395E">
        <w:rPr>
          <w:b/>
          <w:bCs/>
          <w:sz w:val="24"/>
          <w:szCs w:val="24"/>
        </w:rPr>
        <w:t>1</w:t>
      </w:r>
      <w:r w:rsidRPr="00E21E78">
        <w:rPr>
          <w:b/>
          <w:bCs/>
          <w:sz w:val="24"/>
          <w:szCs w:val="24"/>
        </w:rPr>
        <w:t xml:space="preserve"> – Freshman Composition I</w:t>
      </w:r>
    </w:p>
    <w:p w14:paraId="34948B9F" w14:textId="77777777" w:rsidR="00032DBB" w:rsidRPr="00E21E78" w:rsidRDefault="00032DBB" w:rsidP="00BA58D8">
      <w:pPr>
        <w:rPr>
          <w:b/>
          <w:bCs/>
          <w:sz w:val="24"/>
          <w:szCs w:val="24"/>
        </w:rPr>
      </w:pPr>
    </w:p>
    <w:p w14:paraId="41BD2B2D" w14:textId="77777777" w:rsidR="00E26817" w:rsidRPr="00E21E78" w:rsidRDefault="00032DBB" w:rsidP="00E26817">
      <w:pPr>
        <w:jc w:val="center"/>
        <w:rPr>
          <w:b/>
          <w:bCs/>
          <w:sz w:val="24"/>
          <w:szCs w:val="24"/>
        </w:rPr>
      </w:pPr>
      <w:r w:rsidRPr="00E21E78">
        <w:rPr>
          <w:b/>
          <w:bCs/>
          <w:sz w:val="24"/>
          <w:szCs w:val="24"/>
        </w:rPr>
        <w:t xml:space="preserve"> </w:t>
      </w:r>
      <w:r w:rsidR="00E26817" w:rsidRPr="00E21E78">
        <w:rPr>
          <w:b/>
          <w:bCs/>
          <w:sz w:val="24"/>
          <w:szCs w:val="24"/>
        </w:rPr>
        <w:t>“Writing is nothing more than a guided dream.”</w:t>
      </w:r>
    </w:p>
    <w:p w14:paraId="112E4414" w14:textId="77777777" w:rsidR="00E26817" w:rsidRPr="00E21E78" w:rsidRDefault="00E26817" w:rsidP="00E26817">
      <w:pPr>
        <w:jc w:val="center"/>
        <w:rPr>
          <w:b/>
          <w:bCs/>
          <w:sz w:val="24"/>
          <w:szCs w:val="24"/>
        </w:rPr>
      </w:pPr>
      <w:r w:rsidRPr="00E21E78">
        <w:rPr>
          <w:b/>
          <w:bCs/>
          <w:sz w:val="24"/>
          <w:szCs w:val="24"/>
        </w:rPr>
        <w:tab/>
      </w:r>
      <w:r w:rsidRPr="00E21E78">
        <w:rPr>
          <w:b/>
          <w:bCs/>
          <w:sz w:val="24"/>
          <w:szCs w:val="24"/>
        </w:rPr>
        <w:tab/>
      </w:r>
      <w:r w:rsidRPr="00E21E78">
        <w:rPr>
          <w:b/>
          <w:bCs/>
          <w:sz w:val="24"/>
          <w:szCs w:val="24"/>
        </w:rPr>
        <w:tab/>
        <w:t>Jorge Luis Borges</w:t>
      </w:r>
    </w:p>
    <w:p w14:paraId="36F667DE" w14:textId="77777777" w:rsidR="00E26817" w:rsidRPr="00E21E78" w:rsidRDefault="00E26817">
      <w:pPr>
        <w:rPr>
          <w:b/>
          <w:bCs/>
          <w:sz w:val="24"/>
          <w:szCs w:val="24"/>
        </w:rPr>
      </w:pPr>
    </w:p>
    <w:p w14:paraId="0E23555C" w14:textId="7C8E5FEB" w:rsidR="00C23E74" w:rsidRDefault="00C23E74">
      <w:pPr>
        <w:rPr>
          <w:b/>
          <w:bCs/>
          <w:sz w:val="24"/>
          <w:szCs w:val="24"/>
        </w:rPr>
      </w:pPr>
    </w:p>
    <w:p w14:paraId="15CF486D" w14:textId="77777777" w:rsidR="00A30480" w:rsidRDefault="00A30480">
      <w:pPr>
        <w:rPr>
          <w:b/>
          <w:bCs/>
          <w:sz w:val="24"/>
          <w:szCs w:val="24"/>
        </w:rPr>
      </w:pPr>
    </w:p>
    <w:p w14:paraId="27998C62" w14:textId="2DDCCAC5" w:rsidR="00A30480" w:rsidRDefault="00A30480">
      <w:pPr>
        <w:rPr>
          <w:sz w:val="24"/>
          <w:szCs w:val="24"/>
        </w:rPr>
      </w:pPr>
      <w:bookmarkStart w:id="0" w:name="_Hlk121815463"/>
      <w:r w:rsidRPr="0003395E">
        <w:rPr>
          <w:sz w:val="24"/>
          <w:szCs w:val="24"/>
        </w:rPr>
        <w:t>Welcome to our class! I know reading a syllabus is tedious, but it is a contract between you and me.  The information that follows is important and should be reviewed carefully.</w:t>
      </w:r>
      <w:r w:rsidR="0003395E">
        <w:rPr>
          <w:sz w:val="24"/>
          <w:szCs w:val="24"/>
        </w:rPr>
        <w:t xml:space="preserve"> </w:t>
      </w:r>
    </w:p>
    <w:p w14:paraId="7C1A8FD5" w14:textId="77777777" w:rsidR="0003395E" w:rsidRDefault="0003395E">
      <w:pPr>
        <w:rPr>
          <w:sz w:val="24"/>
          <w:szCs w:val="24"/>
        </w:rPr>
      </w:pPr>
    </w:p>
    <w:p w14:paraId="5F8DB0DC" w14:textId="1C7DE6F8" w:rsidR="0003395E" w:rsidRPr="0003395E" w:rsidRDefault="0003395E">
      <w:pPr>
        <w:rPr>
          <w:sz w:val="24"/>
          <w:szCs w:val="24"/>
        </w:rPr>
      </w:pPr>
      <w:r w:rsidRPr="009730EE">
        <w:rPr>
          <w:b/>
          <w:bCs/>
          <w:sz w:val="24"/>
          <w:szCs w:val="24"/>
        </w:rPr>
        <w:t>Mode</w:t>
      </w:r>
      <w:r>
        <w:rPr>
          <w:sz w:val="24"/>
          <w:szCs w:val="24"/>
        </w:rPr>
        <w:t>: This is a fully online course; I am sure you know this, but I want to make sure you did not accidentally register for one.</w:t>
      </w:r>
      <w:r w:rsidR="009730EE">
        <w:rPr>
          <w:sz w:val="24"/>
          <w:szCs w:val="24"/>
        </w:rPr>
        <w:t xml:space="preserve"> I check in on the course Monday through Friday, and I expect you to do the same.  Most of my assignments will be due on a Sunday, but I will have some due during the week. Also, there will be times when I post a new assignment based on how I see the class did on another assignment.  For example, if everyone had trouble with the thesis assignment, I may post a follow up assignment.  If I do this, I will always email and message you, and I will post an announcement.  This is why it is important to check in every day.</w:t>
      </w:r>
    </w:p>
    <w:p w14:paraId="519DCD60" w14:textId="77777777" w:rsidR="0003395E" w:rsidRDefault="0003395E">
      <w:pPr>
        <w:rPr>
          <w:b/>
          <w:bCs/>
          <w:sz w:val="24"/>
          <w:szCs w:val="24"/>
        </w:rPr>
      </w:pPr>
    </w:p>
    <w:p w14:paraId="30FAA26C" w14:textId="77777777" w:rsidR="00A30480" w:rsidRDefault="00A30480">
      <w:pPr>
        <w:rPr>
          <w:b/>
          <w:bCs/>
          <w:sz w:val="24"/>
          <w:szCs w:val="24"/>
        </w:rPr>
      </w:pPr>
    </w:p>
    <w:p w14:paraId="7D02AEBB" w14:textId="63ED68AC" w:rsidR="00C23E74" w:rsidRDefault="00C23E74">
      <w:pPr>
        <w:rPr>
          <w:b/>
          <w:bCs/>
          <w:sz w:val="24"/>
          <w:szCs w:val="24"/>
        </w:rPr>
      </w:pPr>
      <w:r>
        <w:rPr>
          <w:b/>
          <w:bCs/>
          <w:sz w:val="24"/>
          <w:szCs w:val="24"/>
        </w:rPr>
        <w:t>Contact Information</w:t>
      </w:r>
      <w:r w:rsidR="00B82801">
        <w:rPr>
          <w:b/>
          <w:bCs/>
          <w:sz w:val="24"/>
          <w:szCs w:val="24"/>
        </w:rPr>
        <w:t xml:space="preserve"> (Email via Canvas</w:t>
      </w:r>
      <w:r w:rsidR="0003395E">
        <w:rPr>
          <w:b/>
          <w:bCs/>
          <w:sz w:val="24"/>
          <w:szCs w:val="24"/>
        </w:rPr>
        <w:t>. This</w:t>
      </w:r>
      <w:r w:rsidR="00B82801">
        <w:rPr>
          <w:b/>
          <w:bCs/>
          <w:sz w:val="24"/>
          <w:szCs w:val="24"/>
        </w:rPr>
        <w:t xml:space="preserve"> is my preferred method of contact</w:t>
      </w:r>
      <w:r w:rsidR="00ED13CA">
        <w:rPr>
          <w:b/>
          <w:bCs/>
          <w:sz w:val="24"/>
          <w:szCs w:val="24"/>
        </w:rPr>
        <w:t>. Do not email me using a personal email account.  Most likely it will be blocked</w:t>
      </w:r>
      <w:r w:rsidR="00B82801">
        <w:rPr>
          <w:b/>
          <w:bCs/>
          <w:sz w:val="24"/>
          <w:szCs w:val="24"/>
        </w:rPr>
        <w:t>)</w:t>
      </w:r>
      <w:r>
        <w:rPr>
          <w:b/>
          <w:bCs/>
          <w:sz w:val="24"/>
          <w:szCs w:val="24"/>
        </w:rPr>
        <w:t>:</w:t>
      </w:r>
    </w:p>
    <w:tbl>
      <w:tblPr>
        <w:tblStyle w:val="TableContemporary"/>
        <w:tblW w:w="0" w:type="auto"/>
        <w:tblLook w:val="04A0" w:firstRow="1" w:lastRow="0" w:firstColumn="1" w:lastColumn="0" w:noHBand="0" w:noVBand="1"/>
      </w:tblPr>
      <w:tblGrid>
        <w:gridCol w:w="4315"/>
        <w:gridCol w:w="4315"/>
      </w:tblGrid>
      <w:tr w:rsidR="00A30480" w14:paraId="20F1095B" w14:textId="77777777" w:rsidTr="00AF778B">
        <w:trPr>
          <w:cnfStyle w:val="100000000000" w:firstRow="1" w:lastRow="0" w:firstColumn="0" w:lastColumn="0" w:oddVBand="0" w:evenVBand="0" w:oddHBand="0" w:evenHBand="0" w:firstRowFirstColumn="0" w:firstRowLastColumn="0" w:lastRowFirstColumn="0" w:lastRowLastColumn="0"/>
        </w:trPr>
        <w:tc>
          <w:tcPr>
            <w:tcW w:w="4315" w:type="dxa"/>
          </w:tcPr>
          <w:p w14:paraId="1B1A8736" w14:textId="5E20FBAD" w:rsidR="00A30480" w:rsidRPr="004B1503" w:rsidRDefault="00A30480">
            <w:pPr>
              <w:rPr>
                <w:sz w:val="24"/>
                <w:szCs w:val="24"/>
              </w:rPr>
            </w:pPr>
            <w:r>
              <w:rPr>
                <w:sz w:val="24"/>
                <w:szCs w:val="24"/>
              </w:rPr>
              <w:t>Instructor:</w:t>
            </w:r>
          </w:p>
        </w:tc>
        <w:tc>
          <w:tcPr>
            <w:tcW w:w="4315" w:type="dxa"/>
          </w:tcPr>
          <w:p w14:paraId="63C1E813" w14:textId="043F3237" w:rsidR="00A30480" w:rsidRDefault="00A30480">
            <w:pPr>
              <w:rPr>
                <w:sz w:val="24"/>
                <w:szCs w:val="24"/>
              </w:rPr>
            </w:pPr>
            <w:r>
              <w:rPr>
                <w:sz w:val="24"/>
                <w:szCs w:val="24"/>
              </w:rPr>
              <w:t>Dr. Nicholas Bekas</w:t>
            </w:r>
          </w:p>
        </w:tc>
      </w:tr>
      <w:tr w:rsidR="00AF778B" w14:paraId="71B2E7C2" w14:textId="77777777" w:rsidTr="00AF778B">
        <w:trPr>
          <w:cnfStyle w:val="000000100000" w:firstRow="0" w:lastRow="0" w:firstColumn="0" w:lastColumn="0" w:oddVBand="0" w:evenVBand="0" w:oddHBand="1" w:evenHBand="0" w:firstRowFirstColumn="0" w:firstRowLastColumn="0" w:lastRowFirstColumn="0" w:lastRowLastColumn="0"/>
        </w:trPr>
        <w:tc>
          <w:tcPr>
            <w:tcW w:w="4315" w:type="dxa"/>
          </w:tcPr>
          <w:p w14:paraId="7E44E5D2" w14:textId="37364509" w:rsidR="00AF778B" w:rsidRPr="00A30480" w:rsidRDefault="0063348D">
            <w:pPr>
              <w:rPr>
                <w:b/>
                <w:bCs/>
                <w:sz w:val="24"/>
                <w:szCs w:val="24"/>
              </w:rPr>
            </w:pPr>
            <w:r w:rsidRPr="00A30480">
              <w:rPr>
                <w:b/>
                <w:bCs/>
                <w:sz w:val="24"/>
                <w:szCs w:val="24"/>
              </w:rPr>
              <w:t>Phone</w:t>
            </w:r>
          </w:p>
        </w:tc>
        <w:tc>
          <w:tcPr>
            <w:tcW w:w="4315" w:type="dxa"/>
          </w:tcPr>
          <w:p w14:paraId="3431B328" w14:textId="1F384A32" w:rsidR="00AF778B" w:rsidRPr="00A30480" w:rsidRDefault="0063348D">
            <w:pPr>
              <w:rPr>
                <w:b/>
                <w:bCs/>
                <w:sz w:val="24"/>
                <w:szCs w:val="24"/>
              </w:rPr>
            </w:pPr>
            <w:r w:rsidRPr="00A30480">
              <w:rPr>
                <w:b/>
                <w:bCs/>
                <w:sz w:val="24"/>
                <w:szCs w:val="24"/>
              </w:rPr>
              <w:t>407-582-1449</w:t>
            </w:r>
          </w:p>
        </w:tc>
      </w:tr>
      <w:tr w:rsidR="00AF778B" w14:paraId="4DE3A6FB" w14:textId="77777777" w:rsidTr="00AF778B">
        <w:trPr>
          <w:cnfStyle w:val="000000010000" w:firstRow="0" w:lastRow="0" w:firstColumn="0" w:lastColumn="0" w:oddVBand="0" w:evenVBand="0" w:oddHBand="0" w:evenHBand="1" w:firstRowFirstColumn="0" w:firstRowLastColumn="0" w:lastRowFirstColumn="0" w:lastRowLastColumn="0"/>
        </w:trPr>
        <w:tc>
          <w:tcPr>
            <w:tcW w:w="4315" w:type="dxa"/>
          </w:tcPr>
          <w:p w14:paraId="777202B2" w14:textId="5D0AA612" w:rsidR="00AF778B" w:rsidRPr="004B1503" w:rsidRDefault="0063348D">
            <w:pPr>
              <w:rPr>
                <w:b/>
                <w:bCs/>
                <w:sz w:val="24"/>
                <w:szCs w:val="24"/>
              </w:rPr>
            </w:pPr>
            <w:r w:rsidRPr="004B1503">
              <w:rPr>
                <w:b/>
                <w:bCs/>
                <w:sz w:val="24"/>
                <w:szCs w:val="24"/>
              </w:rPr>
              <w:t>Email</w:t>
            </w:r>
            <w:r w:rsidR="004B1503" w:rsidRPr="004B1503">
              <w:rPr>
                <w:b/>
                <w:bCs/>
                <w:sz w:val="24"/>
                <w:szCs w:val="24"/>
              </w:rPr>
              <w:t xml:space="preserve"> (Use only if Canvas is not working!)</w:t>
            </w:r>
          </w:p>
        </w:tc>
        <w:tc>
          <w:tcPr>
            <w:tcW w:w="4315" w:type="dxa"/>
          </w:tcPr>
          <w:p w14:paraId="15CAD925" w14:textId="5F1809B7" w:rsidR="002C023D" w:rsidRPr="002C023D" w:rsidRDefault="002C023D">
            <w:pPr>
              <w:rPr>
                <w:b/>
                <w:bCs/>
                <w:sz w:val="24"/>
                <w:szCs w:val="24"/>
              </w:rPr>
            </w:pPr>
            <w:r>
              <w:rPr>
                <w:b/>
                <w:bCs/>
                <w:sz w:val="24"/>
                <w:szCs w:val="24"/>
              </w:rPr>
              <w:t>Use Canvas first!</w:t>
            </w:r>
          </w:p>
          <w:p w14:paraId="6BDE655E" w14:textId="0C82ED00" w:rsidR="00AF778B" w:rsidRPr="004B1503" w:rsidRDefault="004B1503">
            <w:pPr>
              <w:rPr>
                <w:sz w:val="24"/>
                <w:szCs w:val="24"/>
              </w:rPr>
            </w:pPr>
            <w:r w:rsidRPr="004B1503">
              <w:rPr>
                <w:sz w:val="24"/>
                <w:szCs w:val="24"/>
              </w:rPr>
              <w:t>nbekas@valenciacollege.edu</w:t>
            </w:r>
          </w:p>
        </w:tc>
      </w:tr>
    </w:tbl>
    <w:p w14:paraId="5C4CBF83" w14:textId="77777777" w:rsidR="00C23E74" w:rsidRPr="00E21E78" w:rsidRDefault="00C23E74">
      <w:pPr>
        <w:rPr>
          <w:b/>
          <w:bCs/>
          <w:sz w:val="24"/>
          <w:szCs w:val="24"/>
        </w:rPr>
      </w:pPr>
    </w:p>
    <w:p w14:paraId="14ACC97C" w14:textId="336DEA9F" w:rsidR="00CA0B1C" w:rsidRPr="00B82801" w:rsidRDefault="00B82801">
      <w:pPr>
        <w:rPr>
          <w:b/>
          <w:bCs/>
          <w:sz w:val="24"/>
          <w:szCs w:val="24"/>
        </w:rPr>
      </w:pPr>
      <w:r w:rsidRPr="00B82801">
        <w:rPr>
          <w:b/>
          <w:bCs/>
          <w:sz w:val="24"/>
          <w:szCs w:val="24"/>
        </w:rPr>
        <w:t>Office Hours</w:t>
      </w:r>
      <w:r>
        <w:rPr>
          <w:b/>
          <w:bCs/>
          <w:sz w:val="24"/>
          <w:szCs w:val="24"/>
        </w:rPr>
        <w:t>:</w:t>
      </w:r>
    </w:p>
    <w:tbl>
      <w:tblPr>
        <w:tblStyle w:val="TableContemporary"/>
        <w:tblW w:w="0" w:type="auto"/>
        <w:tblLook w:val="04A0" w:firstRow="1" w:lastRow="0" w:firstColumn="1" w:lastColumn="0" w:noHBand="0" w:noVBand="1"/>
      </w:tblPr>
      <w:tblGrid>
        <w:gridCol w:w="2155"/>
        <w:gridCol w:w="6475"/>
      </w:tblGrid>
      <w:tr w:rsidR="004A3B3B" w14:paraId="3DF145D3" w14:textId="77777777" w:rsidTr="00E2449D">
        <w:trPr>
          <w:cnfStyle w:val="100000000000" w:firstRow="1" w:lastRow="0" w:firstColumn="0" w:lastColumn="0" w:oddVBand="0" w:evenVBand="0" w:oddHBand="0" w:evenHBand="0" w:firstRowFirstColumn="0" w:firstRowLastColumn="0" w:lastRowFirstColumn="0" w:lastRowLastColumn="0"/>
        </w:trPr>
        <w:tc>
          <w:tcPr>
            <w:tcW w:w="2155" w:type="dxa"/>
          </w:tcPr>
          <w:p w14:paraId="3B6B431A" w14:textId="1DCE0AB6" w:rsidR="004A3B3B" w:rsidRPr="004B1503" w:rsidRDefault="00E2449D">
            <w:pPr>
              <w:rPr>
                <w:b w:val="0"/>
                <w:bCs w:val="0"/>
                <w:sz w:val="24"/>
                <w:szCs w:val="24"/>
              </w:rPr>
            </w:pPr>
            <w:r w:rsidRPr="004B1503">
              <w:rPr>
                <w:b w:val="0"/>
                <w:bCs w:val="0"/>
                <w:sz w:val="24"/>
                <w:szCs w:val="24"/>
              </w:rPr>
              <w:t>Monday</w:t>
            </w:r>
          </w:p>
        </w:tc>
        <w:tc>
          <w:tcPr>
            <w:tcW w:w="6475" w:type="dxa"/>
          </w:tcPr>
          <w:p w14:paraId="1CFA007C" w14:textId="137F8655" w:rsidR="004A3B3B" w:rsidRPr="004B1503" w:rsidRDefault="009730EE">
            <w:pPr>
              <w:rPr>
                <w:b w:val="0"/>
                <w:bCs w:val="0"/>
                <w:sz w:val="24"/>
                <w:szCs w:val="24"/>
              </w:rPr>
            </w:pPr>
            <w:r>
              <w:rPr>
                <w:b w:val="0"/>
                <w:bCs w:val="0"/>
                <w:sz w:val="24"/>
                <w:szCs w:val="24"/>
              </w:rPr>
              <w:t>12:00 pm to 3:00 pm</w:t>
            </w:r>
            <w:r w:rsidR="00C80367">
              <w:rPr>
                <w:b w:val="0"/>
                <w:bCs w:val="0"/>
                <w:sz w:val="24"/>
                <w:szCs w:val="24"/>
              </w:rPr>
              <w:t xml:space="preserve"> – DPAC 340L</w:t>
            </w:r>
            <w:r>
              <w:rPr>
                <w:b w:val="0"/>
                <w:bCs w:val="0"/>
                <w:sz w:val="24"/>
                <w:szCs w:val="24"/>
              </w:rPr>
              <w:t xml:space="preserve"> or via Zoom</w:t>
            </w:r>
          </w:p>
        </w:tc>
      </w:tr>
      <w:tr w:rsidR="004A3B3B" w14:paraId="52AEF49B" w14:textId="77777777" w:rsidTr="00E2449D">
        <w:trPr>
          <w:cnfStyle w:val="000000100000" w:firstRow="0" w:lastRow="0" w:firstColumn="0" w:lastColumn="0" w:oddVBand="0" w:evenVBand="0" w:oddHBand="1" w:evenHBand="0" w:firstRowFirstColumn="0" w:firstRowLastColumn="0" w:lastRowFirstColumn="0" w:lastRowLastColumn="0"/>
        </w:trPr>
        <w:tc>
          <w:tcPr>
            <w:tcW w:w="2155" w:type="dxa"/>
          </w:tcPr>
          <w:p w14:paraId="50749572" w14:textId="1A0A3FA0" w:rsidR="004A3B3B" w:rsidRPr="004B1503" w:rsidRDefault="00E2449D">
            <w:pPr>
              <w:rPr>
                <w:sz w:val="24"/>
                <w:szCs w:val="24"/>
              </w:rPr>
            </w:pPr>
            <w:r w:rsidRPr="004B1503">
              <w:rPr>
                <w:sz w:val="24"/>
                <w:szCs w:val="24"/>
              </w:rPr>
              <w:t>Tuesday</w:t>
            </w:r>
          </w:p>
        </w:tc>
        <w:tc>
          <w:tcPr>
            <w:tcW w:w="6475" w:type="dxa"/>
          </w:tcPr>
          <w:p w14:paraId="239628FB" w14:textId="6C8A61C7" w:rsidR="004A3B3B" w:rsidRDefault="009730EE">
            <w:pPr>
              <w:rPr>
                <w:sz w:val="24"/>
                <w:szCs w:val="24"/>
              </w:rPr>
            </w:pPr>
            <w:r>
              <w:rPr>
                <w:sz w:val="24"/>
                <w:szCs w:val="24"/>
              </w:rPr>
              <w:t xml:space="preserve">10:00 pm to </w:t>
            </w:r>
            <w:r w:rsidR="00816B09">
              <w:rPr>
                <w:sz w:val="24"/>
                <w:szCs w:val="24"/>
              </w:rPr>
              <w:t>12</w:t>
            </w:r>
            <w:r>
              <w:rPr>
                <w:sz w:val="24"/>
                <w:szCs w:val="24"/>
              </w:rPr>
              <w:t>:00 pm</w:t>
            </w:r>
            <w:r w:rsidR="00C80367">
              <w:rPr>
                <w:sz w:val="24"/>
                <w:szCs w:val="24"/>
              </w:rPr>
              <w:t xml:space="preserve"> </w:t>
            </w:r>
            <w:r w:rsidR="00AF1F5F">
              <w:rPr>
                <w:sz w:val="24"/>
                <w:szCs w:val="24"/>
              </w:rPr>
              <w:t xml:space="preserve"> </w:t>
            </w:r>
            <w:r w:rsidR="00C80367">
              <w:rPr>
                <w:sz w:val="24"/>
                <w:szCs w:val="24"/>
              </w:rPr>
              <w:t xml:space="preserve">– </w:t>
            </w:r>
            <w:r>
              <w:rPr>
                <w:sz w:val="24"/>
                <w:szCs w:val="24"/>
              </w:rPr>
              <w:t>via Zoom</w:t>
            </w:r>
          </w:p>
        </w:tc>
      </w:tr>
      <w:tr w:rsidR="004A3B3B" w14:paraId="5A575A88" w14:textId="77777777" w:rsidTr="00E2449D">
        <w:trPr>
          <w:cnfStyle w:val="000000010000" w:firstRow="0" w:lastRow="0" w:firstColumn="0" w:lastColumn="0" w:oddVBand="0" w:evenVBand="0" w:oddHBand="0" w:evenHBand="1" w:firstRowFirstColumn="0" w:firstRowLastColumn="0" w:lastRowFirstColumn="0" w:lastRowLastColumn="0"/>
        </w:trPr>
        <w:tc>
          <w:tcPr>
            <w:tcW w:w="2155" w:type="dxa"/>
          </w:tcPr>
          <w:p w14:paraId="1CEACCD5" w14:textId="50BB6E88" w:rsidR="004A3B3B" w:rsidRPr="004B1503" w:rsidRDefault="004B1503">
            <w:pPr>
              <w:rPr>
                <w:sz w:val="24"/>
                <w:szCs w:val="24"/>
              </w:rPr>
            </w:pPr>
            <w:r>
              <w:rPr>
                <w:sz w:val="24"/>
                <w:szCs w:val="24"/>
              </w:rPr>
              <w:t>Wednesday</w:t>
            </w:r>
          </w:p>
        </w:tc>
        <w:tc>
          <w:tcPr>
            <w:tcW w:w="6475" w:type="dxa"/>
          </w:tcPr>
          <w:p w14:paraId="76C0B7C8" w14:textId="49D03DEB" w:rsidR="004A3B3B" w:rsidRDefault="009730EE">
            <w:pPr>
              <w:rPr>
                <w:sz w:val="24"/>
                <w:szCs w:val="24"/>
              </w:rPr>
            </w:pPr>
            <w:r>
              <w:rPr>
                <w:sz w:val="24"/>
                <w:szCs w:val="24"/>
              </w:rPr>
              <w:t>12:00 pm</w:t>
            </w:r>
            <w:r w:rsidR="00C43B05">
              <w:rPr>
                <w:sz w:val="24"/>
                <w:szCs w:val="24"/>
              </w:rPr>
              <w:t xml:space="preserve"> to </w:t>
            </w:r>
            <w:r>
              <w:rPr>
                <w:sz w:val="24"/>
                <w:szCs w:val="24"/>
              </w:rPr>
              <w:t>3:00 pm</w:t>
            </w:r>
            <w:r w:rsidR="00C43B05">
              <w:rPr>
                <w:sz w:val="24"/>
                <w:szCs w:val="24"/>
              </w:rPr>
              <w:t xml:space="preserve">  – DPAC 340L</w:t>
            </w:r>
            <w:r>
              <w:rPr>
                <w:sz w:val="24"/>
                <w:szCs w:val="24"/>
              </w:rPr>
              <w:t xml:space="preserve"> or via Zoom</w:t>
            </w:r>
          </w:p>
        </w:tc>
      </w:tr>
      <w:tr w:rsidR="004A3B3B" w14:paraId="4E3EE441" w14:textId="77777777" w:rsidTr="00E2449D">
        <w:trPr>
          <w:cnfStyle w:val="000000100000" w:firstRow="0" w:lastRow="0" w:firstColumn="0" w:lastColumn="0" w:oddVBand="0" w:evenVBand="0" w:oddHBand="1" w:evenHBand="0" w:firstRowFirstColumn="0" w:firstRowLastColumn="0" w:lastRowFirstColumn="0" w:lastRowLastColumn="0"/>
        </w:trPr>
        <w:tc>
          <w:tcPr>
            <w:tcW w:w="2155" w:type="dxa"/>
          </w:tcPr>
          <w:p w14:paraId="6438FC61" w14:textId="39D74F8B" w:rsidR="004A3B3B" w:rsidRPr="004B1503" w:rsidRDefault="004B1503">
            <w:pPr>
              <w:rPr>
                <w:sz w:val="24"/>
                <w:szCs w:val="24"/>
              </w:rPr>
            </w:pPr>
            <w:r>
              <w:rPr>
                <w:sz w:val="24"/>
                <w:szCs w:val="24"/>
              </w:rPr>
              <w:t>Thursday</w:t>
            </w:r>
          </w:p>
        </w:tc>
        <w:tc>
          <w:tcPr>
            <w:tcW w:w="6475" w:type="dxa"/>
          </w:tcPr>
          <w:p w14:paraId="7937016E" w14:textId="44E523E7" w:rsidR="004A3B3B" w:rsidRDefault="00C80367">
            <w:pPr>
              <w:rPr>
                <w:sz w:val="24"/>
                <w:szCs w:val="24"/>
              </w:rPr>
            </w:pPr>
            <w:r>
              <w:rPr>
                <w:sz w:val="24"/>
                <w:szCs w:val="24"/>
              </w:rPr>
              <w:t>1</w:t>
            </w:r>
            <w:r w:rsidR="0009193E">
              <w:rPr>
                <w:sz w:val="24"/>
                <w:szCs w:val="24"/>
              </w:rPr>
              <w:t xml:space="preserve">0:00 am to </w:t>
            </w:r>
            <w:r w:rsidR="009730EE">
              <w:rPr>
                <w:sz w:val="24"/>
                <w:szCs w:val="24"/>
              </w:rPr>
              <w:t>11</w:t>
            </w:r>
            <w:r w:rsidR="0009193E">
              <w:rPr>
                <w:sz w:val="24"/>
                <w:szCs w:val="24"/>
              </w:rPr>
              <w:t xml:space="preserve">:00 pm – </w:t>
            </w:r>
            <w:r w:rsidR="009B781B">
              <w:rPr>
                <w:sz w:val="24"/>
                <w:szCs w:val="24"/>
              </w:rPr>
              <w:t>v</w:t>
            </w:r>
            <w:r w:rsidR="0009193E">
              <w:rPr>
                <w:sz w:val="24"/>
                <w:szCs w:val="24"/>
              </w:rPr>
              <w:t>ia Zoom</w:t>
            </w:r>
          </w:p>
        </w:tc>
      </w:tr>
      <w:tr w:rsidR="004A3B3B" w14:paraId="43131152" w14:textId="77777777" w:rsidTr="00E2449D">
        <w:trPr>
          <w:cnfStyle w:val="000000010000" w:firstRow="0" w:lastRow="0" w:firstColumn="0" w:lastColumn="0" w:oddVBand="0" w:evenVBand="0" w:oddHBand="0" w:evenHBand="1" w:firstRowFirstColumn="0" w:firstRowLastColumn="0" w:lastRowFirstColumn="0" w:lastRowLastColumn="0"/>
        </w:trPr>
        <w:tc>
          <w:tcPr>
            <w:tcW w:w="2155" w:type="dxa"/>
          </w:tcPr>
          <w:p w14:paraId="5DC75EDD" w14:textId="492CF954" w:rsidR="004A3B3B" w:rsidRPr="004B1503" w:rsidRDefault="004B1503">
            <w:pPr>
              <w:rPr>
                <w:sz w:val="24"/>
                <w:szCs w:val="24"/>
              </w:rPr>
            </w:pPr>
            <w:r>
              <w:rPr>
                <w:sz w:val="24"/>
                <w:szCs w:val="24"/>
              </w:rPr>
              <w:t>Friday</w:t>
            </w:r>
          </w:p>
        </w:tc>
        <w:tc>
          <w:tcPr>
            <w:tcW w:w="6475" w:type="dxa"/>
          </w:tcPr>
          <w:p w14:paraId="448F288A" w14:textId="3FA4AF44" w:rsidR="004A3B3B" w:rsidRDefault="009B781B">
            <w:pPr>
              <w:rPr>
                <w:sz w:val="24"/>
                <w:szCs w:val="24"/>
              </w:rPr>
            </w:pPr>
            <w:r>
              <w:rPr>
                <w:sz w:val="24"/>
                <w:szCs w:val="24"/>
              </w:rPr>
              <w:t xml:space="preserve">10:00 am to </w:t>
            </w:r>
            <w:r w:rsidR="009730EE">
              <w:rPr>
                <w:sz w:val="24"/>
                <w:szCs w:val="24"/>
              </w:rPr>
              <w:t>11</w:t>
            </w:r>
            <w:r>
              <w:rPr>
                <w:sz w:val="24"/>
                <w:szCs w:val="24"/>
              </w:rPr>
              <w:t>:00 pm – via Zoom</w:t>
            </w:r>
          </w:p>
        </w:tc>
      </w:tr>
      <w:bookmarkEnd w:id="0"/>
    </w:tbl>
    <w:p w14:paraId="46B02760" w14:textId="77777777" w:rsidR="00F723B8" w:rsidRPr="00E21E78" w:rsidRDefault="00F723B8" w:rsidP="00BA58D8">
      <w:pPr>
        <w:rPr>
          <w:b/>
          <w:bCs/>
          <w:sz w:val="24"/>
          <w:szCs w:val="24"/>
        </w:rPr>
      </w:pPr>
    </w:p>
    <w:p w14:paraId="31FA4A95" w14:textId="3DFDA503" w:rsidR="00BA58D8" w:rsidRPr="00E21E78" w:rsidRDefault="00575E71" w:rsidP="00BA58D8">
      <w:pPr>
        <w:rPr>
          <w:sz w:val="24"/>
          <w:szCs w:val="24"/>
        </w:rPr>
      </w:pPr>
      <w:r w:rsidRPr="00E21E78">
        <w:rPr>
          <w:b/>
          <w:bCs/>
          <w:sz w:val="24"/>
          <w:szCs w:val="24"/>
        </w:rPr>
        <w:t xml:space="preserve">Department Office: </w:t>
      </w:r>
      <w:r w:rsidR="00152019" w:rsidRPr="00E21E78">
        <w:rPr>
          <w:sz w:val="24"/>
          <w:szCs w:val="24"/>
        </w:rPr>
        <w:t>DPAC-340</w:t>
      </w:r>
    </w:p>
    <w:p w14:paraId="0472DC13" w14:textId="77777777" w:rsidR="007561A6" w:rsidRPr="00E21E78" w:rsidRDefault="007561A6" w:rsidP="005A75F8">
      <w:pPr>
        <w:autoSpaceDE w:val="0"/>
        <w:autoSpaceDN w:val="0"/>
        <w:adjustRightInd w:val="0"/>
        <w:contextualSpacing/>
        <w:rPr>
          <w:b/>
          <w:sz w:val="24"/>
          <w:szCs w:val="24"/>
          <w:u w:val="single"/>
        </w:rPr>
      </w:pPr>
    </w:p>
    <w:p w14:paraId="6A0BFFDB" w14:textId="78A7A00D" w:rsidR="00B30302" w:rsidRPr="007011B6" w:rsidRDefault="007011B6" w:rsidP="005A75F8">
      <w:pPr>
        <w:autoSpaceDE w:val="0"/>
        <w:autoSpaceDN w:val="0"/>
        <w:adjustRightInd w:val="0"/>
        <w:contextualSpacing/>
        <w:rPr>
          <w:b/>
          <w:sz w:val="24"/>
          <w:szCs w:val="24"/>
        </w:rPr>
      </w:pPr>
      <w:bookmarkStart w:id="1" w:name="_Hlk121815522"/>
      <w:r>
        <w:rPr>
          <w:b/>
          <w:sz w:val="24"/>
          <w:szCs w:val="24"/>
        </w:rPr>
        <w:t>Course Materials (</w:t>
      </w:r>
      <w:r w:rsidR="007561A6" w:rsidRPr="007011B6">
        <w:rPr>
          <w:b/>
          <w:sz w:val="24"/>
          <w:szCs w:val="24"/>
        </w:rPr>
        <w:t>I do not have r</w:t>
      </w:r>
      <w:r w:rsidR="00B30302" w:rsidRPr="007011B6">
        <w:rPr>
          <w:b/>
          <w:sz w:val="24"/>
          <w:szCs w:val="24"/>
        </w:rPr>
        <w:t xml:space="preserve">equired </w:t>
      </w:r>
      <w:r w:rsidR="007561A6" w:rsidRPr="007011B6">
        <w:rPr>
          <w:b/>
          <w:sz w:val="24"/>
          <w:szCs w:val="24"/>
        </w:rPr>
        <w:t>t</w:t>
      </w:r>
      <w:r w:rsidR="00B30302" w:rsidRPr="007011B6">
        <w:rPr>
          <w:b/>
          <w:sz w:val="24"/>
          <w:szCs w:val="24"/>
        </w:rPr>
        <w:t>exts</w:t>
      </w:r>
      <w:r w:rsidR="00244B44" w:rsidRPr="007011B6">
        <w:rPr>
          <w:b/>
          <w:sz w:val="24"/>
          <w:szCs w:val="24"/>
        </w:rPr>
        <w:t>; I use Open Educational Resource</w:t>
      </w:r>
      <w:r w:rsidR="00673A95">
        <w:rPr>
          <w:b/>
          <w:sz w:val="24"/>
          <w:szCs w:val="24"/>
        </w:rPr>
        <w:t>.)</w:t>
      </w:r>
    </w:p>
    <w:p w14:paraId="69636A92" w14:textId="77777777" w:rsidR="00B30302" w:rsidRPr="007011B6" w:rsidRDefault="00B30302" w:rsidP="005A75F8">
      <w:pPr>
        <w:autoSpaceDE w:val="0"/>
        <w:autoSpaceDN w:val="0"/>
        <w:adjustRightInd w:val="0"/>
        <w:contextualSpacing/>
        <w:rPr>
          <w:sz w:val="24"/>
          <w:szCs w:val="24"/>
        </w:rPr>
      </w:pPr>
    </w:p>
    <w:tbl>
      <w:tblPr>
        <w:tblStyle w:val="TableContemporary"/>
        <w:tblW w:w="0" w:type="auto"/>
        <w:tblLook w:val="04A0" w:firstRow="1" w:lastRow="0" w:firstColumn="1" w:lastColumn="0" w:noHBand="0" w:noVBand="1"/>
      </w:tblPr>
      <w:tblGrid>
        <w:gridCol w:w="4315"/>
        <w:gridCol w:w="4315"/>
      </w:tblGrid>
      <w:tr w:rsidR="005F3A3B" w14:paraId="3E613307" w14:textId="77777777" w:rsidTr="005F3A3B">
        <w:trPr>
          <w:cnfStyle w:val="100000000000" w:firstRow="1" w:lastRow="0" w:firstColumn="0" w:lastColumn="0" w:oddVBand="0" w:evenVBand="0" w:oddHBand="0" w:evenHBand="0" w:firstRowFirstColumn="0" w:firstRowLastColumn="0" w:lastRowFirstColumn="0" w:lastRowLastColumn="0"/>
        </w:trPr>
        <w:tc>
          <w:tcPr>
            <w:tcW w:w="4315" w:type="dxa"/>
          </w:tcPr>
          <w:p w14:paraId="0D1CBA07" w14:textId="5F6DD458" w:rsidR="005F3A3B" w:rsidRDefault="00000000" w:rsidP="005A75F8">
            <w:pPr>
              <w:contextualSpacing/>
              <w:rPr>
                <w:sz w:val="24"/>
                <w:szCs w:val="24"/>
              </w:rPr>
            </w:pPr>
            <w:hyperlink r:id="rId8" w:history="1">
              <w:r w:rsidR="005F3A3B" w:rsidRPr="008C0603">
                <w:rPr>
                  <w:rStyle w:val="Hyperlink"/>
                  <w:b w:val="0"/>
                  <w:bCs w:val="0"/>
                  <w:i/>
                  <w:sz w:val="24"/>
                  <w:szCs w:val="24"/>
                </w:rPr>
                <w:t>The Kirkman Reader</w:t>
              </w:r>
            </w:hyperlink>
          </w:p>
        </w:tc>
        <w:tc>
          <w:tcPr>
            <w:tcW w:w="4315" w:type="dxa"/>
          </w:tcPr>
          <w:p w14:paraId="22194462" w14:textId="30BFE98C" w:rsidR="005F3A3B" w:rsidRPr="008C0603" w:rsidRDefault="00124ADA" w:rsidP="005A75F8">
            <w:pPr>
              <w:contextualSpacing/>
              <w:rPr>
                <w:b w:val="0"/>
                <w:bCs w:val="0"/>
                <w:sz w:val="24"/>
                <w:szCs w:val="24"/>
              </w:rPr>
            </w:pPr>
            <w:r w:rsidRPr="008C0603">
              <w:rPr>
                <w:b w:val="0"/>
                <w:bCs w:val="0"/>
                <w:sz w:val="24"/>
                <w:szCs w:val="24"/>
              </w:rPr>
              <w:t xml:space="preserve">This OER </w:t>
            </w:r>
            <w:r w:rsidR="008C0603">
              <w:rPr>
                <w:b w:val="0"/>
                <w:bCs w:val="0"/>
                <w:sz w:val="24"/>
                <w:szCs w:val="24"/>
              </w:rPr>
              <w:t>houses a collection of essays sorted by subject and method of development.  It also contains links to reference materials on writing strategies.</w:t>
            </w:r>
          </w:p>
        </w:tc>
      </w:tr>
      <w:tr w:rsidR="005F3A3B" w14:paraId="2BC72AA0" w14:textId="77777777" w:rsidTr="005F3A3B">
        <w:trPr>
          <w:cnfStyle w:val="000000100000" w:firstRow="0" w:lastRow="0" w:firstColumn="0" w:lastColumn="0" w:oddVBand="0" w:evenVBand="0" w:oddHBand="1" w:evenHBand="0" w:firstRowFirstColumn="0" w:firstRowLastColumn="0" w:lastRowFirstColumn="0" w:lastRowLastColumn="0"/>
        </w:trPr>
        <w:tc>
          <w:tcPr>
            <w:tcW w:w="4315" w:type="dxa"/>
          </w:tcPr>
          <w:p w14:paraId="31EF5BB3" w14:textId="00F8543D" w:rsidR="005F3A3B" w:rsidRPr="00D019A8" w:rsidRDefault="00000000" w:rsidP="005A75F8">
            <w:pPr>
              <w:contextualSpacing/>
              <w:rPr>
                <w:bCs/>
                <w:i/>
                <w:iCs/>
                <w:sz w:val="24"/>
                <w:szCs w:val="24"/>
              </w:rPr>
            </w:pPr>
            <w:hyperlink r:id="rId9" w:history="1">
              <w:r w:rsidR="005F3A3B" w:rsidRPr="00D019A8">
                <w:rPr>
                  <w:rStyle w:val="Hyperlink"/>
                  <w:bCs/>
                  <w:i/>
                  <w:iCs/>
                  <w:sz w:val="24"/>
                  <w:szCs w:val="24"/>
                </w:rPr>
                <w:t>88 Essays</w:t>
              </w:r>
            </w:hyperlink>
          </w:p>
        </w:tc>
        <w:tc>
          <w:tcPr>
            <w:tcW w:w="4315" w:type="dxa"/>
          </w:tcPr>
          <w:p w14:paraId="469DB8CB" w14:textId="724B2939" w:rsidR="005F3A3B" w:rsidRPr="008C0603" w:rsidRDefault="008C0603" w:rsidP="005A75F8">
            <w:pPr>
              <w:contextualSpacing/>
              <w:rPr>
                <w:sz w:val="24"/>
                <w:szCs w:val="24"/>
              </w:rPr>
            </w:pPr>
            <w:r>
              <w:rPr>
                <w:i/>
                <w:iCs/>
                <w:sz w:val="24"/>
                <w:szCs w:val="24"/>
              </w:rPr>
              <w:t>88 Essays</w:t>
            </w:r>
            <w:r>
              <w:rPr>
                <w:sz w:val="24"/>
                <w:szCs w:val="24"/>
              </w:rPr>
              <w:t xml:space="preserve"> is a list of </w:t>
            </w:r>
            <w:r w:rsidR="009E7B45">
              <w:rPr>
                <w:sz w:val="24"/>
                <w:szCs w:val="24"/>
              </w:rPr>
              <w:t xml:space="preserve">essays on various topics.  It is not very user friendly in that it has no table of contents and no discrete </w:t>
            </w:r>
            <w:r w:rsidR="009E7B45">
              <w:rPr>
                <w:sz w:val="24"/>
                <w:szCs w:val="24"/>
              </w:rPr>
              <w:lastRenderedPageBreak/>
              <w:t>numbering for each essay.  You have to look up the title by scrolling down on the left menu bar.  However, it has a wide variety of topics.</w:t>
            </w:r>
          </w:p>
        </w:tc>
      </w:tr>
      <w:tr w:rsidR="005F3A3B" w14:paraId="68AE82CF" w14:textId="77777777" w:rsidTr="005F3A3B">
        <w:trPr>
          <w:cnfStyle w:val="000000010000" w:firstRow="0" w:lastRow="0" w:firstColumn="0" w:lastColumn="0" w:oddVBand="0" w:evenVBand="0" w:oddHBand="0" w:evenHBand="1" w:firstRowFirstColumn="0" w:firstRowLastColumn="0" w:lastRowFirstColumn="0" w:lastRowLastColumn="0"/>
        </w:trPr>
        <w:tc>
          <w:tcPr>
            <w:tcW w:w="4315" w:type="dxa"/>
          </w:tcPr>
          <w:p w14:paraId="12BAFEAA" w14:textId="7BA4F085" w:rsidR="005F3A3B" w:rsidRPr="00BE528A" w:rsidRDefault="00000000" w:rsidP="005A75F8">
            <w:pPr>
              <w:contextualSpacing/>
              <w:rPr>
                <w:i/>
                <w:iCs/>
                <w:sz w:val="24"/>
                <w:szCs w:val="24"/>
              </w:rPr>
            </w:pPr>
            <w:hyperlink r:id="rId10" w:history="1">
              <w:r w:rsidR="00BE528A" w:rsidRPr="00BE528A">
                <w:rPr>
                  <w:rStyle w:val="Hyperlink"/>
                  <w:i/>
                  <w:iCs/>
                  <w:sz w:val="24"/>
                  <w:szCs w:val="24"/>
                </w:rPr>
                <w:t>The Valencia Writer</w:t>
              </w:r>
            </w:hyperlink>
          </w:p>
        </w:tc>
        <w:tc>
          <w:tcPr>
            <w:tcW w:w="4315" w:type="dxa"/>
          </w:tcPr>
          <w:p w14:paraId="2AC87EA0" w14:textId="62AC2844" w:rsidR="005F3A3B" w:rsidRPr="009E7B45" w:rsidRDefault="009E7B45" w:rsidP="005A75F8">
            <w:pPr>
              <w:contextualSpacing/>
              <w:rPr>
                <w:sz w:val="24"/>
                <w:szCs w:val="24"/>
              </w:rPr>
            </w:pPr>
            <w:r>
              <w:rPr>
                <w:i/>
                <w:iCs/>
                <w:sz w:val="24"/>
                <w:szCs w:val="24"/>
              </w:rPr>
              <w:t>The Valencia Writer</w:t>
            </w:r>
            <w:r>
              <w:rPr>
                <w:sz w:val="24"/>
                <w:szCs w:val="24"/>
              </w:rPr>
              <w:t xml:space="preserve"> is a LibGuide containing essays and tabs referencing everything from writing strategies to documentation styles.  For UCF students, some materials are password protected. I will provide alternative links as necessary.</w:t>
            </w:r>
          </w:p>
        </w:tc>
      </w:tr>
      <w:tr w:rsidR="005F3A3B" w14:paraId="495766C5" w14:textId="77777777" w:rsidTr="005F3A3B">
        <w:trPr>
          <w:cnfStyle w:val="000000100000" w:firstRow="0" w:lastRow="0" w:firstColumn="0" w:lastColumn="0" w:oddVBand="0" w:evenVBand="0" w:oddHBand="1" w:evenHBand="0" w:firstRowFirstColumn="0" w:firstRowLastColumn="0" w:lastRowFirstColumn="0" w:lastRowLastColumn="0"/>
        </w:trPr>
        <w:tc>
          <w:tcPr>
            <w:tcW w:w="4315" w:type="dxa"/>
          </w:tcPr>
          <w:p w14:paraId="09DD325E" w14:textId="23B18610" w:rsidR="005F3A3B" w:rsidRPr="00891668" w:rsidRDefault="00000000" w:rsidP="005A75F8">
            <w:pPr>
              <w:contextualSpacing/>
              <w:rPr>
                <w:i/>
                <w:sz w:val="24"/>
                <w:szCs w:val="24"/>
              </w:rPr>
            </w:pPr>
            <w:hyperlink r:id="rId11" w:history="1">
              <w:r w:rsidR="005F3A3B" w:rsidRPr="00891668">
                <w:rPr>
                  <w:rStyle w:val="Hyperlink"/>
                  <w:i/>
                  <w:sz w:val="24"/>
                  <w:szCs w:val="24"/>
                </w:rPr>
                <w:t>The Excelsior OWL</w:t>
              </w:r>
            </w:hyperlink>
          </w:p>
        </w:tc>
        <w:tc>
          <w:tcPr>
            <w:tcW w:w="4315" w:type="dxa"/>
          </w:tcPr>
          <w:p w14:paraId="05E1FA99" w14:textId="5856AC44" w:rsidR="005F3A3B" w:rsidRPr="009E7B45" w:rsidRDefault="009E7B45" w:rsidP="005A75F8">
            <w:pPr>
              <w:contextualSpacing/>
              <w:rPr>
                <w:sz w:val="24"/>
                <w:szCs w:val="24"/>
              </w:rPr>
            </w:pPr>
            <w:r>
              <w:rPr>
                <w:i/>
                <w:iCs/>
                <w:sz w:val="24"/>
                <w:szCs w:val="24"/>
              </w:rPr>
              <w:t xml:space="preserve">The Excelsior OWL </w:t>
            </w:r>
            <w:r>
              <w:rPr>
                <w:sz w:val="24"/>
                <w:szCs w:val="24"/>
              </w:rPr>
              <w:t xml:space="preserve"> is an online writing lab, which serves as a guidebook for all aspects of writing an essay.</w:t>
            </w:r>
          </w:p>
        </w:tc>
      </w:tr>
      <w:tr w:rsidR="005F3A3B" w14:paraId="033FD1A5" w14:textId="77777777" w:rsidTr="005F3A3B">
        <w:trPr>
          <w:cnfStyle w:val="000000010000" w:firstRow="0" w:lastRow="0" w:firstColumn="0" w:lastColumn="0" w:oddVBand="0" w:evenVBand="0" w:oddHBand="0" w:evenHBand="1" w:firstRowFirstColumn="0" w:firstRowLastColumn="0" w:lastRowFirstColumn="0" w:lastRowLastColumn="0"/>
        </w:trPr>
        <w:tc>
          <w:tcPr>
            <w:tcW w:w="4315" w:type="dxa"/>
          </w:tcPr>
          <w:p w14:paraId="75F702B1" w14:textId="39322E84" w:rsidR="005F3A3B" w:rsidRPr="00121A3D" w:rsidRDefault="00000000" w:rsidP="005F3A3B">
            <w:pPr>
              <w:contextualSpacing/>
              <w:rPr>
                <w:i/>
                <w:sz w:val="24"/>
                <w:szCs w:val="24"/>
              </w:rPr>
            </w:pPr>
            <w:hyperlink r:id="rId12" w:history="1">
              <w:r w:rsidR="00124ADA" w:rsidRPr="00124ADA">
                <w:rPr>
                  <w:rStyle w:val="Hyperlink"/>
                  <w:i/>
                  <w:sz w:val="24"/>
                  <w:szCs w:val="24"/>
                </w:rPr>
                <w:t>Grammar Bytes</w:t>
              </w:r>
            </w:hyperlink>
          </w:p>
          <w:p w14:paraId="390E6D55" w14:textId="77777777" w:rsidR="005F3A3B" w:rsidRDefault="005F3A3B" w:rsidP="005A75F8">
            <w:pPr>
              <w:contextualSpacing/>
              <w:rPr>
                <w:sz w:val="24"/>
                <w:szCs w:val="24"/>
              </w:rPr>
            </w:pPr>
          </w:p>
        </w:tc>
        <w:tc>
          <w:tcPr>
            <w:tcW w:w="4315" w:type="dxa"/>
          </w:tcPr>
          <w:p w14:paraId="79852094" w14:textId="15D5FE7D" w:rsidR="005F3A3B" w:rsidRPr="009E7B45" w:rsidRDefault="009E7B45" w:rsidP="005A75F8">
            <w:pPr>
              <w:contextualSpacing/>
              <w:rPr>
                <w:sz w:val="24"/>
                <w:szCs w:val="24"/>
              </w:rPr>
            </w:pPr>
            <w:r>
              <w:rPr>
                <w:i/>
                <w:iCs/>
                <w:sz w:val="24"/>
                <w:szCs w:val="24"/>
              </w:rPr>
              <w:t>Grammar Bytes</w:t>
            </w:r>
            <w:r>
              <w:rPr>
                <w:sz w:val="24"/>
                <w:szCs w:val="24"/>
              </w:rPr>
              <w:t xml:space="preserve"> provides instruction on specific grammatical rules.  Along with description of the rules, there are activities that are self-corrected.  </w:t>
            </w:r>
          </w:p>
        </w:tc>
      </w:tr>
    </w:tbl>
    <w:p w14:paraId="5933EFD9" w14:textId="30764D09" w:rsidR="007E5D59" w:rsidRDefault="007E5D59" w:rsidP="005A75F8">
      <w:pPr>
        <w:contextualSpacing/>
        <w:rPr>
          <w:sz w:val="24"/>
          <w:szCs w:val="24"/>
        </w:rPr>
      </w:pPr>
    </w:p>
    <w:p w14:paraId="0C072AC4" w14:textId="77777777" w:rsidR="001D5F3A" w:rsidRPr="00E21E78" w:rsidRDefault="001D5F3A" w:rsidP="005A75F8">
      <w:pPr>
        <w:contextualSpacing/>
        <w:rPr>
          <w:b/>
          <w:sz w:val="24"/>
          <w:szCs w:val="24"/>
          <w:u w:val="single"/>
        </w:rPr>
      </w:pPr>
    </w:p>
    <w:bookmarkEnd w:id="1"/>
    <w:p w14:paraId="4364AD57" w14:textId="66233227" w:rsidR="009F3062" w:rsidRDefault="009F3062" w:rsidP="005A75F8">
      <w:pPr>
        <w:contextualSpacing/>
        <w:rPr>
          <w:bCs/>
          <w:sz w:val="24"/>
          <w:szCs w:val="24"/>
        </w:rPr>
      </w:pPr>
    </w:p>
    <w:p w14:paraId="05EF8CE9" w14:textId="77777777" w:rsidR="00C4302B" w:rsidRDefault="009F3062" w:rsidP="009F3062">
      <w:pPr>
        <w:spacing w:before="100" w:beforeAutospacing="1" w:after="100" w:afterAutospacing="1"/>
        <w:contextualSpacing/>
        <w:rPr>
          <w:b/>
          <w:bCs/>
          <w:sz w:val="24"/>
          <w:szCs w:val="24"/>
        </w:rPr>
      </w:pPr>
      <w:r w:rsidRPr="00E21E78">
        <w:rPr>
          <w:b/>
          <w:bCs/>
          <w:sz w:val="24"/>
          <w:szCs w:val="24"/>
        </w:rPr>
        <w:t xml:space="preserve">My </w:t>
      </w:r>
      <w:r>
        <w:rPr>
          <w:b/>
          <w:bCs/>
          <w:sz w:val="24"/>
          <w:szCs w:val="24"/>
        </w:rPr>
        <w:t>Teaching Philosophy</w:t>
      </w:r>
      <w:r w:rsidRPr="00E21E78">
        <w:rPr>
          <w:b/>
          <w:bCs/>
          <w:sz w:val="24"/>
          <w:szCs w:val="24"/>
        </w:rPr>
        <w:t>:</w:t>
      </w:r>
    </w:p>
    <w:p w14:paraId="15227C3D" w14:textId="63A208AE" w:rsidR="009F3062" w:rsidRDefault="009F3062" w:rsidP="009F3062">
      <w:pPr>
        <w:spacing w:before="100" w:beforeAutospacing="1" w:after="100" w:afterAutospacing="1"/>
        <w:contextualSpacing/>
        <w:rPr>
          <w:sz w:val="24"/>
          <w:szCs w:val="24"/>
        </w:rPr>
      </w:pPr>
      <w:r w:rsidRPr="00E21E78">
        <w:rPr>
          <w:sz w:val="24"/>
          <w:szCs w:val="24"/>
        </w:rPr>
        <w:t xml:space="preserve">Writing is a skills-based course.  You get better at it as you practice it.  I base everything on my course on the idea that you already know how to write.  You have been writing since you started formal schooling.  Maybe some of you even started writing before you started school.  Throughout the years, you have grown as a writer, and the goal of this course is to continue that growth.  </w:t>
      </w:r>
      <w:r>
        <w:rPr>
          <w:sz w:val="24"/>
          <w:szCs w:val="24"/>
        </w:rPr>
        <w:t>T</w:t>
      </w:r>
      <w:r w:rsidRPr="00E21E78">
        <w:rPr>
          <w:sz w:val="24"/>
          <w:szCs w:val="24"/>
        </w:rPr>
        <w:t xml:space="preserve">he assignments in this course help you to become a </w:t>
      </w:r>
      <w:r w:rsidR="00F30A5C">
        <w:rPr>
          <w:sz w:val="24"/>
          <w:szCs w:val="24"/>
        </w:rPr>
        <w:t xml:space="preserve">not only a </w:t>
      </w:r>
      <w:r w:rsidRPr="00E21E78">
        <w:rPr>
          <w:sz w:val="24"/>
          <w:szCs w:val="24"/>
        </w:rPr>
        <w:t>better writer</w:t>
      </w:r>
      <w:r w:rsidR="00F30A5C">
        <w:rPr>
          <w:sz w:val="24"/>
          <w:szCs w:val="24"/>
        </w:rPr>
        <w:t>, but a better thinker</w:t>
      </w:r>
      <w:r w:rsidR="007A787F">
        <w:rPr>
          <w:sz w:val="24"/>
          <w:szCs w:val="24"/>
        </w:rPr>
        <w:t>.  It</w:t>
      </w:r>
      <w:r w:rsidRPr="00E21E78">
        <w:rPr>
          <w:sz w:val="24"/>
          <w:szCs w:val="24"/>
        </w:rPr>
        <w:t xml:space="preserve"> all starts with you.  You </w:t>
      </w:r>
      <w:r w:rsidR="007A787F" w:rsidRPr="00E21E78">
        <w:rPr>
          <w:sz w:val="24"/>
          <w:szCs w:val="24"/>
        </w:rPr>
        <w:t>must</w:t>
      </w:r>
      <w:r w:rsidRPr="00E21E78">
        <w:rPr>
          <w:sz w:val="24"/>
          <w:szCs w:val="24"/>
        </w:rPr>
        <w:t xml:space="preserve"> believe in yourself</w:t>
      </w:r>
      <w:r w:rsidR="007A787F">
        <w:rPr>
          <w:sz w:val="24"/>
          <w:szCs w:val="24"/>
        </w:rPr>
        <w:t>;</w:t>
      </w:r>
      <w:r w:rsidRPr="00E21E78">
        <w:rPr>
          <w:sz w:val="24"/>
          <w:szCs w:val="24"/>
        </w:rPr>
        <w:t xml:space="preserve"> you have to commit to putting your thoughts on paper, and you have to commit to practice.  No one ha</w:t>
      </w:r>
      <w:r>
        <w:rPr>
          <w:sz w:val="24"/>
          <w:szCs w:val="24"/>
        </w:rPr>
        <w:t>s</w:t>
      </w:r>
      <w:r w:rsidRPr="00E21E78">
        <w:rPr>
          <w:sz w:val="24"/>
          <w:szCs w:val="24"/>
        </w:rPr>
        <w:t xml:space="preserve"> ever become good at something by not practicing. </w:t>
      </w:r>
    </w:p>
    <w:p w14:paraId="2AFF3D6A" w14:textId="77777777" w:rsidR="00922C1A" w:rsidRPr="00C4302B" w:rsidRDefault="00922C1A" w:rsidP="009F3062">
      <w:pPr>
        <w:spacing w:before="100" w:beforeAutospacing="1" w:after="100" w:afterAutospacing="1"/>
        <w:contextualSpacing/>
        <w:rPr>
          <w:b/>
          <w:bCs/>
          <w:sz w:val="24"/>
          <w:szCs w:val="24"/>
        </w:rPr>
      </w:pPr>
    </w:p>
    <w:p w14:paraId="64A1C7F0" w14:textId="68C92099" w:rsidR="00722AF7" w:rsidRPr="00406E68" w:rsidRDefault="009F3062" w:rsidP="00406E68">
      <w:pPr>
        <w:spacing w:before="100" w:beforeAutospacing="1" w:after="100" w:afterAutospacing="1"/>
        <w:rPr>
          <w:sz w:val="24"/>
          <w:szCs w:val="24"/>
          <w:lang w:val="en"/>
        </w:rPr>
      </w:pPr>
      <w:r w:rsidRPr="00E21E78">
        <w:rPr>
          <w:sz w:val="24"/>
          <w:szCs w:val="24"/>
        </w:rPr>
        <w:t xml:space="preserve">ENC 1101 is a foundational course for college.  We focus on idea development, </w:t>
      </w:r>
      <w:r>
        <w:rPr>
          <w:sz w:val="24"/>
          <w:szCs w:val="24"/>
        </w:rPr>
        <w:t xml:space="preserve">essay structure, writing techniques, </w:t>
      </w:r>
      <w:r w:rsidRPr="00E21E78">
        <w:rPr>
          <w:sz w:val="24"/>
          <w:szCs w:val="24"/>
        </w:rPr>
        <w:t>critical thinking, critical reading</w:t>
      </w:r>
      <w:r>
        <w:rPr>
          <w:sz w:val="24"/>
          <w:szCs w:val="24"/>
        </w:rPr>
        <w:t>,</w:t>
      </w:r>
      <w:r w:rsidRPr="00E21E78">
        <w:rPr>
          <w:sz w:val="24"/>
          <w:szCs w:val="24"/>
        </w:rPr>
        <w:t xml:space="preserve"> conducting both informal and formal research, and most importantly, your development of voice</w:t>
      </w:r>
      <w:r>
        <w:rPr>
          <w:sz w:val="24"/>
          <w:szCs w:val="24"/>
        </w:rPr>
        <w:t>. You come to class with writing experience along with lived experience.  Your ability to express your ideas through writing is unique based on your lived experience</w:t>
      </w:r>
      <w:r w:rsidR="002835F3">
        <w:rPr>
          <w:sz w:val="24"/>
          <w:szCs w:val="24"/>
        </w:rPr>
        <w:t>,</w:t>
      </w:r>
      <w:r>
        <w:rPr>
          <w:sz w:val="24"/>
          <w:szCs w:val="24"/>
        </w:rPr>
        <w:t xml:space="preserve"> you</w:t>
      </w:r>
      <w:r w:rsidR="009C5894">
        <w:rPr>
          <w:sz w:val="24"/>
          <w:szCs w:val="24"/>
        </w:rPr>
        <w:t>r</w:t>
      </w:r>
      <w:r>
        <w:rPr>
          <w:sz w:val="24"/>
          <w:szCs w:val="24"/>
        </w:rPr>
        <w:t xml:space="preserve"> culture, past education, friendships, unique experiences, and many other things that make you, you.  We will be drawing on who you are to establish a writing voice.  </w:t>
      </w:r>
    </w:p>
    <w:p w14:paraId="55BC5FA6" w14:textId="75337E4E" w:rsidR="000E097F" w:rsidRPr="009F62A6" w:rsidRDefault="007E5D59" w:rsidP="005A75F8">
      <w:pPr>
        <w:contextualSpacing/>
        <w:rPr>
          <w:sz w:val="24"/>
          <w:szCs w:val="24"/>
        </w:rPr>
      </w:pPr>
      <w:r w:rsidRPr="009F62A6">
        <w:rPr>
          <w:b/>
          <w:sz w:val="24"/>
          <w:szCs w:val="24"/>
        </w:rPr>
        <w:t>Canvas</w:t>
      </w:r>
      <w:r w:rsidR="000E097F" w:rsidRPr="009F62A6">
        <w:rPr>
          <w:sz w:val="24"/>
          <w:szCs w:val="24"/>
        </w:rPr>
        <w:t>:</w:t>
      </w:r>
    </w:p>
    <w:p w14:paraId="6D2DA5A7" w14:textId="7580FB56" w:rsidR="003631CC" w:rsidRPr="00E21E78" w:rsidRDefault="000E097F" w:rsidP="003631CC">
      <w:pPr>
        <w:contextualSpacing/>
        <w:rPr>
          <w:sz w:val="24"/>
          <w:szCs w:val="24"/>
        </w:rPr>
      </w:pPr>
      <w:r w:rsidRPr="00E21E78">
        <w:rPr>
          <w:sz w:val="24"/>
          <w:szCs w:val="24"/>
        </w:rPr>
        <w:t>C</w:t>
      </w:r>
      <w:r w:rsidR="007E5D59" w:rsidRPr="00E21E78">
        <w:rPr>
          <w:sz w:val="24"/>
          <w:szCs w:val="24"/>
        </w:rPr>
        <w:t>anvas</w:t>
      </w:r>
      <w:r w:rsidR="004D0701" w:rsidRPr="00E21E78">
        <w:rPr>
          <w:sz w:val="24"/>
          <w:szCs w:val="24"/>
        </w:rPr>
        <w:t xml:space="preserve"> </w:t>
      </w:r>
      <w:r w:rsidRPr="00E21E78">
        <w:rPr>
          <w:sz w:val="24"/>
          <w:szCs w:val="24"/>
        </w:rPr>
        <w:t xml:space="preserve">is our learning platform where I </w:t>
      </w:r>
      <w:r w:rsidR="004D0701" w:rsidRPr="00E21E78">
        <w:rPr>
          <w:sz w:val="24"/>
          <w:szCs w:val="24"/>
        </w:rPr>
        <w:t>post the syllabus, all course related material</w:t>
      </w:r>
      <w:r w:rsidR="00D67D71" w:rsidRPr="00E21E78">
        <w:rPr>
          <w:sz w:val="24"/>
          <w:szCs w:val="24"/>
        </w:rPr>
        <w:t>s</w:t>
      </w:r>
      <w:r w:rsidR="00E24FE2" w:rsidRPr="00E21E78">
        <w:rPr>
          <w:sz w:val="24"/>
          <w:szCs w:val="24"/>
        </w:rPr>
        <w:t xml:space="preserve">, </w:t>
      </w:r>
      <w:r w:rsidR="00DA1854" w:rsidRPr="00E21E78">
        <w:rPr>
          <w:sz w:val="24"/>
          <w:szCs w:val="24"/>
        </w:rPr>
        <w:t>assignments</w:t>
      </w:r>
      <w:r w:rsidR="00FB17E1" w:rsidRPr="00E21E78">
        <w:rPr>
          <w:sz w:val="24"/>
          <w:szCs w:val="24"/>
        </w:rPr>
        <w:t xml:space="preserve"> </w:t>
      </w:r>
      <w:r w:rsidR="004D0701" w:rsidRPr="00E21E78">
        <w:rPr>
          <w:sz w:val="24"/>
          <w:szCs w:val="24"/>
        </w:rPr>
        <w:t>and grades</w:t>
      </w:r>
      <w:r w:rsidR="00342A44" w:rsidRPr="00E21E78">
        <w:rPr>
          <w:sz w:val="24"/>
          <w:szCs w:val="24"/>
        </w:rPr>
        <w:t xml:space="preserve">. </w:t>
      </w:r>
      <w:r w:rsidR="00E24FE2" w:rsidRPr="00E21E78">
        <w:rPr>
          <w:sz w:val="24"/>
          <w:szCs w:val="24"/>
        </w:rPr>
        <w:t>Canvas is the prime source of all assignment due dates</w:t>
      </w:r>
      <w:r w:rsidR="00CB638C" w:rsidRPr="00E21E78">
        <w:rPr>
          <w:sz w:val="24"/>
          <w:szCs w:val="24"/>
        </w:rPr>
        <w:t xml:space="preserve">.  Canvas email is your primary mode of communication with me.  Your Atlas </w:t>
      </w:r>
      <w:r w:rsidR="00D61AA0" w:rsidRPr="00E21E78">
        <w:rPr>
          <w:sz w:val="24"/>
          <w:szCs w:val="24"/>
        </w:rPr>
        <w:t xml:space="preserve">or UCF </w:t>
      </w:r>
      <w:r w:rsidR="00CB638C" w:rsidRPr="00E21E78">
        <w:rPr>
          <w:sz w:val="24"/>
          <w:szCs w:val="24"/>
        </w:rPr>
        <w:t>email is secondary.  Do not us</w:t>
      </w:r>
      <w:r w:rsidR="00172ABB">
        <w:rPr>
          <w:sz w:val="24"/>
          <w:szCs w:val="24"/>
        </w:rPr>
        <w:t>e</w:t>
      </w:r>
      <w:r w:rsidR="00CB638C" w:rsidRPr="00E21E78">
        <w:rPr>
          <w:sz w:val="24"/>
          <w:szCs w:val="24"/>
        </w:rPr>
        <w:t xml:space="preserve"> personal accounts.</w:t>
      </w:r>
    </w:p>
    <w:p w14:paraId="1EDE2D8F" w14:textId="77777777" w:rsidR="003631CC" w:rsidRPr="00E21E78" w:rsidRDefault="003631CC" w:rsidP="003631CC">
      <w:pPr>
        <w:spacing w:before="100" w:beforeAutospacing="1" w:after="100" w:afterAutospacing="1"/>
        <w:rPr>
          <w:sz w:val="24"/>
          <w:szCs w:val="24"/>
          <w:lang w:val="en"/>
        </w:rPr>
      </w:pPr>
      <w:r w:rsidRPr="00E21E78">
        <w:rPr>
          <w:b/>
          <w:bCs/>
          <w:sz w:val="24"/>
          <w:szCs w:val="24"/>
          <w:lang w:val="en"/>
        </w:rPr>
        <w:t>Prerequisites:</w:t>
      </w:r>
      <w:r w:rsidRPr="00E21E78">
        <w:rPr>
          <w:sz w:val="24"/>
          <w:szCs w:val="24"/>
          <w:lang w:val="en"/>
        </w:rPr>
        <w:t xml:space="preserve"> Score of 103 on writing component of PERT or equivalent score on other state-approved entry test or minimum grade of C in ENC 0027 or minimum grade of C in </w:t>
      </w:r>
      <w:r w:rsidRPr="00E21E78">
        <w:rPr>
          <w:sz w:val="24"/>
          <w:szCs w:val="24"/>
          <w:lang w:val="en"/>
        </w:rPr>
        <w:lastRenderedPageBreak/>
        <w:t xml:space="preserve">ENC 0025C or EAP 1640C, and a score of 106 on reading component of PERT or equivalent score on other state-approved entry test or minimum grade of C in REA 0017C or EAP 1620C. </w:t>
      </w:r>
    </w:p>
    <w:p w14:paraId="4C869B51" w14:textId="77777777" w:rsidR="003631CC" w:rsidRPr="00E21E78" w:rsidRDefault="003631CC" w:rsidP="003631CC">
      <w:pPr>
        <w:spacing w:before="100" w:beforeAutospacing="1" w:after="100" w:afterAutospacing="1"/>
        <w:rPr>
          <w:sz w:val="24"/>
          <w:szCs w:val="24"/>
          <w:lang w:val="en"/>
        </w:rPr>
      </w:pPr>
      <w:r w:rsidRPr="00E21E78">
        <w:rPr>
          <w:b/>
          <w:bCs/>
          <w:sz w:val="24"/>
          <w:szCs w:val="24"/>
          <w:lang w:val="en"/>
        </w:rPr>
        <w:t>Corequisites:</w:t>
      </w:r>
      <w:r w:rsidRPr="00E21E78">
        <w:rPr>
          <w:sz w:val="24"/>
          <w:szCs w:val="24"/>
          <w:lang w:val="en"/>
        </w:rPr>
        <w:t xml:space="preserve"> None</w:t>
      </w:r>
    </w:p>
    <w:p w14:paraId="77867201" w14:textId="77777777" w:rsidR="00C4302B" w:rsidRDefault="003631CC" w:rsidP="001C73CE">
      <w:pPr>
        <w:spacing w:before="100" w:beforeAutospacing="1" w:after="100" w:afterAutospacing="1"/>
        <w:contextualSpacing/>
        <w:rPr>
          <w:sz w:val="24"/>
          <w:szCs w:val="24"/>
          <w:lang w:val="en"/>
        </w:rPr>
      </w:pPr>
      <w:r w:rsidRPr="00E21E78">
        <w:rPr>
          <w:b/>
          <w:bCs/>
          <w:sz w:val="24"/>
          <w:szCs w:val="24"/>
          <w:lang w:val="en"/>
        </w:rPr>
        <w:t>Catalog Description:</w:t>
      </w:r>
      <w:r w:rsidRPr="00E21E78">
        <w:rPr>
          <w:sz w:val="24"/>
          <w:szCs w:val="24"/>
          <w:lang w:val="en"/>
        </w:rPr>
        <w:t xml:space="preserve"> </w:t>
      </w:r>
    </w:p>
    <w:p w14:paraId="3868F0F7" w14:textId="20700EF2" w:rsidR="001C73CE" w:rsidRDefault="003631CC" w:rsidP="001C73CE">
      <w:pPr>
        <w:spacing w:before="100" w:beforeAutospacing="1" w:after="100" w:afterAutospacing="1"/>
        <w:contextualSpacing/>
        <w:rPr>
          <w:sz w:val="24"/>
          <w:szCs w:val="24"/>
          <w:lang w:val="en"/>
        </w:rPr>
      </w:pPr>
      <w:r w:rsidRPr="00E21E78">
        <w:rPr>
          <w:sz w:val="24"/>
          <w:szCs w:val="24"/>
          <w:lang w:val="en"/>
        </w:rPr>
        <w:t>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14:paraId="05FA1DF4" w14:textId="77777777" w:rsidR="00C4302B" w:rsidRDefault="00C4302B" w:rsidP="001C73CE">
      <w:pPr>
        <w:spacing w:before="100" w:beforeAutospacing="1" w:after="100" w:afterAutospacing="1"/>
        <w:contextualSpacing/>
        <w:rPr>
          <w:sz w:val="24"/>
          <w:szCs w:val="24"/>
          <w:lang w:val="en"/>
        </w:rPr>
      </w:pPr>
    </w:p>
    <w:p w14:paraId="6AD519A5" w14:textId="77777777" w:rsidR="009F3062" w:rsidRPr="00E21E78" w:rsidRDefault="009F3062" w:rsidP="009F3062">
      <w:pPr>
        <w:spacing w:before="100" w:beforeAutospacing="1" w:after="100" w:afterAutospacing="1"/>
        <w:contextualSpacing/>
        <w:rPr>
          <w:b/>
          <w:bCs/>
          <w:sz w:val="24"/>
          <w:szCs w:val="24"/>
          <w:lang w:val="en"/>
        </w:rPr>
      </w:pPr>
      <w:r w:rsidRPr="00E21E78">
        <w:rPr>
          <w:b/>
          <w:bCs/>
          <w:sz w:val="24"/>
          <w:szCs w:val="24"/>
          <w:lang w:val="en"/>
        </w:rPr>
        <w:t>Course Outcomes:</w:t>
      </w:r>
    </w:p>
    <w:p w14:paraId="0C45C70E" w14:textId="196ED4B0" w:rsidR="009F3062" w:rsidRPr="00E21E78" w:rsidRDefault="009F3062" w:rsidP="009F3062">
      <w:pPr>
        <w:spacing w:before="100" w:beforeAutospacing="1" w:after="100" w:afterAutospacing="1"/>
        <w:contextualSpacing/>
        <w:rPr>
          <w:sz w:val="24"/>
          <w:szCs w:val="24"/>
        </w:rPr>
      </w:pPr>
      <w:r w:rsidRPr="001C73CE">
        <w:rPr>
          <w:sz w:val="24"/>
          <w:szCs w:val="24"/>
        </w:rPr>
        <w:t>The following are the course learning outcomes for ENC 1101. I know they seem like a lot, but don't worry. You will accomplish each as long as you give your best effort and act o</w:t>
      </w:r>
      <w:r w:rsidR="004A4258">
        <w:rPr>
          <w:sz w:val="24"/>
          <w:szCs w:val="24"/>
        </w:rPr>
        <w:t xml:space="preserve">n </w:t>
      </w:r>
      <w:r w:rsidRPr="001C73CE">
        <w:rPr>
          <w:sz w:val="24"/>
          <w:szCs w:val="24"/>
        </w:rPr>
        <w:t>feedback:</w:t>
      </w:r>
    </w:p>
    <w:p w14:paraId="6BF21E27" w14:textId="77777777" w:rsidR="009F3062" w:rsidRPr="001C73CE" w:rsidRDefault="009F3062" w:rsidP="009F3062">
      <w:pPr>
        <w:spacing w:before="100" w:beforeAutospacing="1" w:after="100" w:afterAutospacing="1"/>
        <w:contextualSpacing/>
        <w:rPr>
          <w:b/>
          <w:bCs/>
          <w:sz w:val="24"/>
          <w:szCs w:val="24"/>
          <w:lang w:val="en"/>
        </w:rPr>
      </w:pPr>
    </w:p>
    <w:p w14:paraId="427BB59B" w14:textId="77777777" w:rsidR="009F3062" w:rsidRPr="001C73CE" w:rsidRDefault="009F3062" w:rsidP="009F3062">
      <w:pPr>
        <w:numPr>
          <w:ilvl w:val="0"/>
          <w:numId w:val="9"/>
        </w:numPr>
        <w:spacing w:before="100" w:beforeAutospacing="1" w:after="100" w:afterAutospacing="1"/>
        <w:rPr>
          <w:sz w:val="24"/>
          <w:szCs w:val="24"/>
        </w:rPr>
      </w:pPr>
      <w:r w:rsidRPr="001C73CE">
        <w:rPr>
          <w:b/>
          <w:bCs/>
          <w:sz w:val="24"/>
          <w:szCs w:val="24"/>
        </w:rPr>
        <w:t>Apply a multi-stage composing and revision process.</w:t>
      </w:r>
    </w:p>
    <w:p w14:paraId="1EF2C378" w14:textId="77777777" w:rsidR="009F3062" w:rsidRPr="001C73CE" w:rsidRDefault="009F3062" w:rsidP="009F3062">
      <w:pPr>
        <w:spacing w:before="100" w:beforeAutospacing="1" w:after="100" w:afterAutospacing="1"/>
        <w:rPr>
          <w:sz w:val="24"/>
          <w:szCs w:val="24"/>
        </w:rPr>
      </w:pPr>
      <w:r w:rsidRPr="001C73CE">
        <w:rPr>
          <w:sz w:val="24"/>
          <w:szCs w:val="24"/>
        </w:rPr>
        <w:t>Translation: Good writing comes from re-writing your thoughts and ideas and using other writer's suggestions to improve your writing.</w:t>
      </w:r>
    </w:p>
    <w:p w14:paraId="624182FF" w14:textId="77777777" w:rsidR="009F3062" w:rsidRPr="001C73CE" w:rsidRDefault="009F3062" w:rsidP="009F3062">
      <w:pPr>
        <w:numPr>
          <w:ilvl w:val="0"/>
          <w:numId w:val="10"/>
        </w:numPr>
        <w:spacing w:before="100" w:beforeAutospacing="1" w:after="100" w:afterAutospacing="1"/>
        <w:rPr>
          <w:sz w:val="24"/>
          <w:szCs w:val="24"/>
        </w:rPr>
      </w:pPr>
      <w:r w:rsidRPr="001C73CE">
        <w:rPr>
          <w:b/>
          <w:bCs/>
          <w:sz w:val="24"/>
          <w:szCs w:val="24"/>
        </w:rPr>
        <w:t>Apply conventions to varied writing situations.</w:t>
      </w:r>
    </w:p>
    <w:p w14:paraId="064B5784" w14:textId="0CDD31CC" w:rsidR="009F3062" w:rsidRDefault="009F3062" w:rsidP="009F3062">
      <w:pPr>
        <w:spacing w:before="100" w:beforeAutospacing="1" w:after="100" w:afterAutospacing="1"/>
        <w:rPr>
          <w:sz w:val="24"/>
          <w:szCs w:val="24"/>
        </w:rPr>
      </w:pPr>
      <w:r w:rsidRPr="001C73CE">
        <w:rPr>
          <w:sz w:val="24"/>
          <w:szCs w:val="24"/>
        </w:rPr>
        <w:t xml:space="preserve">Translation:  When you write, you write for a purpose and that purpose helps to determine how you write.  </w:t>
      </w:r>
      <w:r>
        <w:rPr>
          <w:sz w:val="24"/>
          <w:szCs w:val="24"/>
        </w:rPr>
        <w:t>Learning to organize y</w:t>
      </w:r>
      <w:r w:rsidRPr="001C73CE">
        <w:rPr>
          <w:sz w:val="24"/>
          <w:szCs w:val="24"/>
        </w:rPr>
        <w:t>ou</w:t>
      </w:r>
      <w:r>
        <w:rPr>
          <w:sz w:val="24"/>
          <w:szCs w:val="24"/>
        </w:rPr>
        <w:t>r</w:t>
      </w:r>
      <w:r w:rsidRPr="001C73CE">
        <w:rPr>
          <w:sz w:val="24"/>
          <w:szCs w:val="24"/>
        </w:rPr>
        <w:t xml:space="preserve"> thoughts into writing </w:t>
      </w:r>
      <w:r>
        <w:rPr>
          <w:sz w:val="24"/>
          <w:szCs w:val="24"/>
        </w:rPr>
        <w:t>is a skill that develops through repetitive practice. When we write, we are constantly thinking through</w:t>
      </w:r>
      <w:r w:rsidR="005F3CF5">
        <w:rPr>
          <w:sz w:val="24"/>
          <w:szCs w:val="24"/>
        </w:rPr>
        <w:t xml:space="preserve"> our ideas</w:t>
      </w:r>
      <w:r>
        <w:rPr>
          <w:sz w:val="24"/>
          <w:szCs w:val="24"/>
        </w:rPr>
        <w:t xml:space="preserve"> and </w:t>
      </w:r>
      <w:r w:rsidR="005F3CF5">
        <w:rPr>
          <w:sz w:val="24"/>
          <w:szCs w:val="24"/>
        </w:rPr>
        <w:t>determining t</w:t>
      </w:r>
      <w:r>
        <w:rPr>
          <w:sz w:val="24"/>
          <w:szCs w:val="24"/>
        </w:rPr>
        <w:t xml:space="preserve">he best way to communicate our thoughts </w:t>
      </w:r>
      <w:r w:rsidR="007635AA">
        <w:rPr>
          <w:sz w:val="24"/>
          <w:szCs w:val="24"/>
        </w:rPr>
        <w:t>to our audience</w:t>
      </w:r>
      <w:r>
        <w:rPr>
          <w:sz w:val="24"/>
          <w:szCs w:val="24"/>
        </w:rPr>
        <w:t>.</w:t>
      </w:r>
    </w:p>
    <w:p w14:paraId="1369257E" w14:textId="77777777" w:rsidR="009F3062" w:rsidRPr="00B634AE" w:rsidRDefault="009F3062" w:rsidP="009F3062">
      <w:pPr>
        <w:pStyle w:val="ListParagraph"/>
        <w:numPr>
          <w:ilvl w:val="0"/>
          <w:numId w:val="22"/>
        </w:numPr>
        <w:spacing w:before="100" w:beforeAutospacing="1" w:after="100" w:afterAutospacing="1"/>
      </w:pPr>
      <w:r w:rsidRPr="00B634AE">
        <w:rPr>
          <w:b/>
          <w:bCs/>
        </w:rPr>
        <w:t>Demonstrate Information Literacy.</w:t>
      </w:r>
    </w:p>
    <w:p w14:paraId="0C559482" w14:textId="484164C5" w:rsidR="009F3062" w:rsidRPr="001C73CE" w:rsidRDefault="009F3062" w:rsidP="009F3062">
      <w:pPr>
        <w:spacing w:before="100" w:beforeAutospacing="1" w:after="100" w:afterAutospacing="1"/>
        <w:rPr>
          <w:sz w:val="24"/>
          <w:szCs w:val="24"/>
        </w:rPr>
      </w:pPr>
      <w:r w:rsidRPr="001C73CE">
        <w:rPr>
          <w:sz w:val="24"/>
          <w:szCs w:val="24"/>
        </w:rPr>
        <w:t xml:space="preserve">Translation: This simply means that you will become adept </w:t>
      </w:r>
      <w:r w:rsidR="001C289E">
        <w:rPr>
          <w:sz w:val="24"/>
          <w:szCs w:val="24"/>
        </w:rPr>
        <w:t>at using the intern</w:t>
      </w:r>
      <w:r w:rsidR="00122E36">
        <w:rPr>
          <w:sz w:val="24"/>
          <w:szCs w:val="24"/>
        </w:rPr>
        <w:t>et and the library data bases to find information</w:t>
      </w:r>
      <w:r w:rsidR="00877B5C">
        <w:rPr>
          <w:sz w:val="24"/>
          <w:szCs w:val="24"/>
        </w:rPr>
        <w:t xml:space="preserve">, determine if it is </w:t>
      </w:r>
      <w:r w:rsidRPr="001C73CE">
        <w:rPr>
          <w:sz w:val="24"/>
          <w:szCs w:val="24"/>
        </w:rPr>
        <w:t>credible and relevant to your thoughts</w:t>
      </w:r>
      <w:r w:rsidR="00877B5C">
        <w:rPr>
          <w:sz w:val="24"/>
          <w:szCs w:val="24"/>
        </w:rPr>
        <w:t>, and use</w:t>
      </w:r>
      <w:r w:rsidR="005774EE">
        <w:rPr>
          <w:sz w:val="24"/>
          <w:szCs w:val="24"/>
        </w:rPr>
        <w:t xml:space="preserve"> this information to support your ideas.</w:t>
      </w:r>
      <w:r w:rsidRPr="001C73CE">
        <w:rPr>
          <w:sz w:val="24"/>
          <w:szCs w:val="24"/>
        </w:rPr>
        <w:t>  </w:t>
      </w:r>
    </w:p>
    <w:p w14:paraId="4A2EF9AC" w14:textId="77777777" w:rsidR="009F3062" w:rsidRPr="001C73CE" w:rsidRDefault="009F3062" w:rsidP="009F3062">
      <w:pPr>
        <w:numPr>
          <w:ilvl w:val="0"/>
          <w:numId w:val="12"/>
        </w:numPr>
        <w:spacing w:before="100" w:beforeAutospacing="1" w:after="100" w:afterAutospacing="1"/>
        <w:rPr>
          <w:sz w:val="24"/>
          <w:szCs w:val="24"/>
        </w:rPr>
      </w:pPr>
      <w:r w:rsidRPr="001C73CE">
        <w:rPr>
          <w:b/>
          <w:bCs/>
          <w:sz w:val="24"/>
          <w:szCs w:val="24"/>
        </w:rPr>
        <w:t>Synthesize information for a specific rhetorical aim.</w:t>
      </w:r>
    </w:p>
    <w:p w14:paraId="4C3A0C6A" w14:textId="56807E08" w:rsidR="00D35A61" w:rsidRPr="001C73CE" w:rsidRDefault="009F3062" w:rsidP="009F3062">
      <w:pPr>
        <w:spacing w:before="100" w:beforeAutospacing="1" w:after="100" w:afterAutospacing="1"/>
        <w:rPr>
          <w:sz w:val="24"/>
          <w:szCs w:val="24"/>
        </w:rPr>
      </w:pPr>
      <w:r w:rsidRPr="001C73CE">
        <w:rPr>
          <w:sz w:val="24"/>
          <w:szCs w:val="24"/>
        </w:rPr>
        <w:t xml:space="preserve">Translation: </w:t>
      </w:r>
      <w:r>
        <w:rPr>
          <w:sz w:val="24"/>
          <w:szCs w:val="24"/>
        </w:rPr>
        <w:t>W</w:t>
      </w:r>
      <w:r w:rsidRPr="001C73CE">
        <w:rPr>
          <w:sz w:val="24"/>
          <w:szCs w:val="24"/>
        </w:rPr>
        <w:t>hen you write you are conveying your purpose and intent clearly, and it is directed to a specific audience.  This also involve</w:t>
      </w:r>
      <w:r w:rsidR="00166645">
        <w:rPr>
          <w:sz w:val="24"/>
          <w:szCs w:val="24"/>
        </w:rPr>
        <w:t>s</w:t>
      </w:r>
      <w:r w:rsidRPr="001C73CE">
        <w:rPr>
          <w:sz w:val="24"/>
          <w:szCs w:val="24"/>
        </w:rPr>
        <w:t xml:space="preserve"> making assertions about what you read and what you know.  </w:t>
      </w:r>
      <w:r>
        <w:rPr>
          <w:sz w:val="24"/>
          <w:szCs w:val="24"/>
        </w:rPr>
        <w:t>Knowing your purpose and making it clear to your audience is the central function of all writing.</w:t>
      </w:r>
      <w:r w:rsidR="005200B1">
        <w:rPr>
          <w:sz w:val="24"/>
          <w:szCs w:val="24"/>
        </w:rPr>
        <w:t xml:space="preserve"> Also, as writers, we have to use different methods of organizing our ideas</w:t>
      </w:r>
      <w:r w:rsidR="00DA5A06">
        <w:rPr>
          <w:sz w:val="24"/>
          <w:szCs w:val="24"/>
        </w:rPr>
        <w:t>.  Determining the best method to present your ideas is a key skill</w:t>
      </w:r>
      <w:r w:rsidR="00D35A61">
        <w:rPr>
          <w:sz w:val="24"/>
          <w:szCs w:val="24"/>
        </w:rPr>
        <w:t>.</w:t>
      </w:r>
    </w:p>
    <w:p w14:paraId="65C07808" w14:textId="77777777" w:rsidR="009F3062" w:rsidRPr="001C73CE" w:rsidRDefault="009F3062" w:rsidP="009F3062">
      <w:pPr>
        <w:numPr>
          <w:ilvl w:val="0"/>
          <w:numId w:val="13"/>
        </w:numPr>
        <w:spacing w:before="100" w:beforeAutospacing="1" w:after="100" w:afterAutospacing="1"/>
        <w:rPr>
          <w:sz w:val="24"/>
          <w:szCs w:val="24"/>
        </w:rPr>
      </w:pPr>
      <w:r w:rsidRPr="001C73CE">
        <w:rPr>
          <w:b/>
          <w:bCs/>
          <w:sz w:val="24"/>
          <w:szCs w:val="24"/>
        </w:rPr>
        <w:lastRenderedPageBreak/>
        <w:t>Document source material in accordance with at least one recognized documentation style.</w:t>
      </w:r>
    </w:p>
    <w:p w14:paraId="23C9BBFA" w14:textId="32D0D83E" w:rsidR="009F3062" w:rsidRPr="001C73CE" w:rsidRDefault="009F3062" w:rsidP="009F3062">
      <w:pPr>
        <w:spacing w:before="100" w:beforeAutospacing="1" w:after="100" w:afterAutospacing="1"/>
        <w:rPr>
          <w:sz w:val="24"/>
          <w:szCs w:val="24"/>
        </w:rPr>
      </w:pPr>
      <w:r w:rsidRPr="001C73CE">
        <w:rPr>
          <w:sz w:val="24"/>
          <w:szCs w:val="24"/>
        </w:rPr>
        <w:t xml:space="preserve">Translation: When you bring other people's idea, you have to acknowledge this in your writing or else you have committed plagiarism. Watch this whimsical video on </w:t>
      </w:r>
      <w:hyperlink r:id="rId13" w:tgtFrame="_blank" w:history="1">
        <w:r w:rsidRPr="001C73CE">
          <w:rPr>
            <w:color w:val="0000FF"/>
            <w:sz w:val="24"/>
            <w:szCs w:val="24"/>
            <w:u w:val="single"/>
          </w:rPr>
          <w:t>plagiarism</w:t>
        </w:r>
      </w:hyperlink>
      <w:r w:rsidRPr="001C73CE">
        <w:rPr>
          <w:sz w:val="24"/>
          <w:szCs w:val="24"/>
        </w:rPr>
        <w:t xml:space="preserve"> !  (We will be learning MLA format</w:t>
      </w:r>
      <w:r>
        <w:rPr>
          <w:sz w:val="24"/>
          <w:szCs w:val="24"/>
        </w:rPr>
        <w:t xml:space="preserve"> to document</w:t>
      </w:r>
      <w:r w:rsidR="008A714E">
        <w:rPr>
          <w:sz w:val="24"/>
          <w:szCs w:val="24"/>
        </w:rPr>
        <w:t xml:space="preserve"> sources</w:t>
      </w:r>
      <w:r w:rsidRPr="001C73CE">
        <w:rPr>
          <w:sz w:val="24"/>
          <w:szCs w:val="24"/>
        </w:rPr>
        <w:t>.)</w:t>
      </w:r>
    </w:p>
    <w:p w14:paraId="0D3D1CF9" w14:textId="77777777" w:rsidR="009F3062" w:rsidRPr="001C73CE" w:rsidRDefault="009F3062" w:rsidP="009F3062">
      <w:pPr>
        <w:numPr>
          <w:ilvl w:val="0"/>
          <w:numId w:val="14"/>
        </w:numPr>
        <w:spacing w:before="100" w:beforeAutospacing="1" w:after="100" w:afterAutospacing="1"/>
        <w:rPr>
          <w:sz w:val="24"/>
          <w:szCs w:val="24"/>
        </w:rPr>
      </w:pPr>
      <w:r w:rsidRPr="001C73CE">
        <w:rPr>
          <w:b/>
          <w:bCs/>
          <w:sz w:val="24"/>
          <w:szCs w:val="24"/>
        </w:rPr>
        <w:t>Apply active reading strategies.</w:t>
      </w:r>
    </w:p>
    <w:p w14:paraId="4DA8CA30" w14:textId="0D60BC29" w:rsidR="009F3062" w:rsidRPr="000436B4" w:rsidRDefault="009F3062" w:rsidP="000436B4">
      <w:pPr>
        <w:spacing w:before="100" w:beforeAutospacing="1" w:after="100" w:afterAutospacing="1"/>
        <w:rPr>
          <w:sz w:val="24"/>
          <w:szCs w:val="24"/>
        </w:rPr>
      </w:pPr>
      <w:r w:rsidRPr="001C73CE">
        <w:rPr>
          <w:sz w:val="24"/>
          <w:szCs w:val="24"/>
        </w:rPr>
        <w:t>Translation:  You know how to read, right?  But do you know how to take a piece of writing apart and figure out its meaning?  Do you look up words you don't know? Do you stop and think about an intriguing idea and write down your thoughts? Do you use what you read in your own writing?  We will be learning and practicing how to do</w:t>
      </w:r>
      <w:r w:rsidR="00A57C30">
        <w:rPr>
          <w:sz w:val="24"/>
          <w:szCs w:val="24"/>
        </w:rPr>
        <w:t xml:space="preserve"> all of</w:t>
      </w:r>
      <w:r w:rsidRPr="001C73CE">
        <w:rPr>
          <w:sz w:val="24"/>
          <w:szCs w:val="24"/>
        </w:rPr>
        <w:t xml:space="preserve"> this. </w:t>
      </w:r>
    </w:p>
    <w:p w14:paraId="6AD4B86D" w14:textId="32D48E14" w:rsidR="00A57C30" w:rsidRPr="00A57C30" w:rsidRDefault="00A57C30" w:rsidP="009F3062">
      <w:pPr>
        <w:pStyle w:val="BodyText"/>
        <w:rPr>
          <w:bCs w:val="0"/>
          <w:iCs/>
          <w:szCs w:val="24"/>
        </w:rPr>
      </w:pPr>
      <w:r>
        <w:rPr>
          <w:bCs w:val="0"/>
          <w:iCs/>
          <w:szCs w:val="24"/>
        </w:rPr>
        <w:t>Information Literacy:</w:t>
      </w:r>
    </w:p>
    <w:p w14:paraId="5F61742B" w14:textId="531F177B" w:rsidR="009F3062" w:rsidRPr="00E21E78" w:rsidRDefault="009F3062" w:rsidP="009F3062">
      <w:pPr>
        <w:pStyle w:val="BodyText"/>
        <w:rPr>
          <w:b w:val="0"/>
          <w:szCs w:val="24"/>
        </w:rPr>
      </w:pPr>
      <w:r w:rsidRPr="00E21E78">
        <w:rPr>
          <w:b w:val="0"/>
          <w:iCs/>
          <w:szCs w:val="24"/>
        </w:rPr>
        <w:t>English Composition I (ENC 1101) has been designated as one of Valencia’s courses that must enable students to demonstrate the basic use of computers.  This course will therefore require the use of computers for the following learning activities:</w:t>
      </w:r>
    </w:p>
    <w:p w14:paraId="38B28291" w14:textId="77777777" w:rsidR="009F3062" w:rsidRPr="00E21E78" w:rsidRDefault="009F3062" w:rsidP="009F3062">
      <w:pPr>
        <w:pStyle w:val="BodyText"/>
        <w:numPr>
          <w:ilvl w:val="1"/>
          <w:numId w:val="6"/>
        </w:numPr>
        <w:rPr>
          <w:b w:val="0"/>
          <w:szCs w:val="24"/>
        </w:rPr>
      </w:pPr>
      <w:r w:rsidRPr="00E21E78">
        <w:rPr>
          <w:b w:val="0"/>
          <w:szCs w:val="24"/>
        </w:rPr>
        <w:t xml:space="preserve">All formal </w:t>
      </w:r>
      <w:r>
        <w:rPr>
          <w:b w:val="0"/>
          <w:szCs w:val="24"/>
        </w:rPr>
        <w:t>assignments</w:t>
      </w:r>
      <w:r w:rsidRPr="00E21E78">
        <w:rPr>
          <w:b w:val="0"/>
          <w:szCs w:val="24"/>
        </w:rPr>
        <w:t xml:space="preserve"> must be word processed</w:t>
      </w:r>
      <w:r>
        <w:rPr>
          <w:b w:val="0"/>
          <w:szCs w:val="24"/>
        </w:rPr>
        <w:t>.</w:t>
      </w:r>
    </w:p>
    <w:p w14:paraId="0ED3B50B" w14:textId="0B311E8C" w:rsidR="009F3062" w:rsidRDefault="009F3062" w:rsidP="00D42DD9">
      <w:pPr>
        <w:pStyle w:val="BodyText"/>
        <w:numPr>
          <w:ilvl w:val="1"/>
          <w:numId w:val="6"/>
        </w:numPr>
        <w:rPr>
          <w:b w:val="0"/>
          <w:szCs w:val="24"/>
        </w:rPr>
      </w:pPr>
      <w:r w:rsidRPr="00E21E78">
        <w:rPr>
          <w:b w:val="0"/>
          <w:szCs w:val="24"/>
        </w:rPr>
        <w:t xml:space="preserve">For documentation of sources, students will be required to use MLA citation when citing materials from print, database and internet sources.  </w:t>
      </w:r>
    </w:p>
    <w:p w14:paraId="766D8725" w14:textId="56AEEA6A" w:rsidR="00D42DD9" w:rsidRDefault="00B1441E" w:rsidP="00D42DD9">
      <w:pPr>
        <w:pStyle w:val="BodyText"/>
        <w:numPr>
          <w:ilvl w:val="1"/>
          <w:numId w:val="6"/>
        </w:numPr>
        <w:rPr>
          <w:b w:val="0"/>
          <w:szCs w:val="24"/>
        </w:rPr>
      </w:pPr>
      <w:r>
        <w:rPr>
          <w:b w:val="0"/>
          <w:szCs w:val="24"/>
        </w:rPr>
        <w:t>All information from online sources will be evaluated</w:t>
      </w:r>
      <w:r w:rsidR="0058072A">
        <w:rPr>
          <w:b w:val="0"/>
          <w:szCs w:val="24"/>
        </w:rPr>
        <w:t xml:space="preserve"> for credibility, accuracy, and relevance.</w:t>
      </w:r>
    </w:p>
    <w:p w14:paraId="0F63D368" w14:textId="77777777" w:rsidR="0058072A" w:rsidRPr="00D42DD9" w:rsidRDefault="0058072A" w:rsidP="00D42DD9">
      <w:pPr>
        <w:pStyle w:val="BodyText"/>
        <w:numPr>
          <w:ilvl w:val="1"/>
          <w:numId w:val="6"/>
        </w:numPr>
        <w:rPr>
          <w:b w:val="0"/>
          <w:szCs w:val="24"/>
        </w:rPr>
      </w:pPr>
    </w:p>
    <w:p w14:paraId="1C4763E7" w14:textId="77777777" w:rsidR="00EE78F2" w:rsidRPr="00C4302B" w:rsidRDefault="00F741D2" w:rsidP="00EE78F2">
      <w:pPr>
        <w:spacing w:after="200"/>
        <w:contextualSpacing/>
        <w:rPr>
          <w:b/>
          <w:sz w:val="24"/>
          <w:szCs w:val="24"/>
        </w:rPr>
      </w:pPr>
      <w:r w:rsidRPr="00C4302B">
        <w:rPr>
          <w:b/>
          <w:sz w:val="24"/>
          <w:szCs w:val="24"/>
        </w:rPr>
        <w:t>Valencia College Core Competencies:</w:t>
      </w:r>
    </w:p>
    <w:p w14:paraId="79D055BA" w14:textId="77777777" w:rsidR="00F741D2" w:rsidRPr="00E21E78" w:rsidRDefault="00F741D2" w:rsidP="00EE78F2">
      <w:pPr>
        <w:spacing w:after="200"/>
        <w:contextualSpacing/>
        <w:rPr>
          <w:b/>
          <w:sz w:val="24"/>
          <w:szCs w:val="24"/>
          <w:u w:val="single"/>
        </w:rPr>
      </w:pPr>
      <w:r w:rsidRPr="00E21E78">
        <w:rPr>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4875C558" w14:textId="77777777" w:rsidR="00F741D2" w:rsidRPr="00E21E78" w:rsidRDefault="00F741D2" w:rsidP="00DB5B2D">
      <w:pPr>
        <w:numPr>
          <w:ilvl w:val="0"/>
          <w:numId w:val="5"/>
        </w:numPr>
        <w:spacing w:before="100" w:beforeAutospacing="1" w:after="100" w:afterAutospacing="1" w:line="276" w:lineRule="auto"/>
        <w:rPr>
          <w:sz w:val="24"/>
          <w:szCs w:val="24"/>
        </w:rPr>
      </w:pPr>
      <w:r w:rsidRPr="00E21E78">
        <w:rPr>
          <w:b/>
          <w:bCs/>
          <w:sz w:val="24"/>
          <w:szCs w:val="24"/>
        </w:rPr>
        <w:t>Think</w:t>
      </w:r>
      <w:r w:rsidRPr="00E21E78">
        <w:rPr>
          <w:sz w:val="24"/>
          <w:szCs w:val="24"/>
        </w:rPr>
        <w:t> - think clearly, and creatively, analyze, synthesize, integrate and evaluate in the many domains of human inquiry</w:t>
      </w:r>
    </w:p>
    <w:p w14:paraId="692095B6" w14:textId="77777777" w:rsidR="00F741D2" w:rsidRPr="00E21E78" w:rsidRDefault="00F741D2" w:rsidP="00DB5B2D">
      <w:pPr>
        <w:numPr>
          <w:ilvl w:val="0"/>
          <w:numId w:val="5"/>
        </w:numPr>
        <w:spacing w:before="100" w:beforeAutospacing="1" w:after="100" w:afterAutospacing="1" w:line="276" w:lineRule="auto"/>
        <w:rPr>
          <w:sz w:val="24"/>
          <w:szCs w:val="24"/>
        </w:rPr>
      </w:pPr>
      <w:r w:rsidRPr="00E21E78">
        <w:rPr>
          <w:b/>
          <w:bCs/>
          <w:sz w:val="24"/>
          <w:szCs w:val="24"/>
        </w:rPr>
        <w:t>Value</w:t>
      </w:r>
      <w:r w:rsidRPr="00E21E78">
        <w:rPr>
          <w:sz w:val="24"/>
          <w:szCs w:val="24"/>
        </w:rPr>
        <w:t> - make reasoned judgments and responsible commitments</w:t>
      </w:r>
    </w:p>
    <w:p w14:paraId="221C51AB" w14:textId="77777777" w:rsidR="00F741D2" w:rsidRPr="00E21E78" w:rsidRDefault="00F741D2" w:rsidP="00DB5B2D">
      <w:pPr>
        <w:numPr>
          <w:ilvl w:val="0"/>
          <w:numId w:val="5"/>
        </w:numPr>
        <w:spacing w:before="100" w:beforeAutospacing="1" w:after="100" w:afterAutospacing="1" w:line="276" w:lineRule="auto"/>
        <w:rPr>
          <w:sz w:val="24"/>
          <w:szCs w:val="24"/>
        </w:rPr>
      </w:pPr>
      <w:r w:rsidRPr="00E21E78">
        <w:rPr>
          <w:b/>
          <w:bCs/>
          <w:sz w:val="24"/>
          <w:szCs w:val="24"/>
        </w:rPr>
        <w:t>Communicate</w:t>
      </w:r>
      <w:r w:rsidRPr="00E21E78">
        <w:rPr>
          <w:sz w:val="24"/>
          <w:szCs w:val="24"/>
        </w:rPr>
        <w:t> - communicate with different audiences using varied means</w:t>
      </w:r>
    </w:p>
    <w:p w14:paraId="11549D78" w14:textId="09E1DA84" w:rsidR="00DF26EF" w:rsidRPr="008A714E" w:rsidRDefault="00F741D2" w:rsidP="008A714E">
      <w:pPr>
        <w:numPr>
          <w:ilvl w:val="0"/>
          <w:numId w:val="5"/>
        </w:numPr>
        <w:spacing w:before="100" w:beforeAutospacing="1" w:after="100" w:afterAutospacing="1" w:line="276" w:lineRule="auto"/>
        <w:rPr>
          <w:sz w:val="24"/>
          <w:szCs w:val="24"/>
        </w:rPr>
      </w:pPr>
      <w:r w:rsidRPr="00E21E78">
        <w:rPr>
          <w:b/>
          <w:bCs/>
          <w:sz w:val="24"/>
          <w:szCs w:val="24"/>
        </w:rPr>
        <w:t>Act</w:t>
      </w:r>
      <w:r w:rsidRPr="00E21E78">
        <w:rPr>
          <w:sz w:val="24"/>
          <w:szCs w:val="24"/>
        </w:rPr>
        <w:t> - act purposefully, effectively and responsibly</w:t>
      </w:r>
    </w:p>
    <w:p w14:paraId="0063D39C" w14:textId="77777777" w:rsidR="00B4235B" w:rsidRPr="00AF7B8A" w:rsidRDefault="00B4235B" w:rsidP="00AF7B8A">
      <w:pPr>
        <w:autoSpaceDE w:val="0"/>
        <w:autoSpaceDN w:val="0"/>
        <w:adjustRightInd w:val="0"/>
        <w:rPr>
          <w:b/>
          <w:sz w:val="24"/>
          <w:szCs w:val="24"/>
        </w:rPr>
      </w:pPr>
      <w:r w:rsidRPr="00AF7B8A">
        <w:rPr>
          <w:b/>
          <w:sz w:val="24"/>
          <w:szCs w:val="24"/>
        </w:rPr>
        <w:t>“No Show” Attendance:</w:t>
      </w:r>
    </w:p>
    <w:p w14:paraId="10B9C2A5" w14:textId="77777777" w:rsidR="00B4235B" w:rsidRPr="00AF7B8A" w:rsidRDefault="00B4235B" w:rsidP="00AF7B8A">
      <w:pPr>
        <w:autoSpaceDE w:val="0"/>
        <w:autoSpaceDN w:val="0"/>
        <w:adjustRightInd w:val="0"/>
        <w:rPr>
          <w:sz w:val="24"/>
          <w:szCs w:val="24"/>
        </w:rPr>
      </w:pPr>
      <w:r w:rsidRPr="00AF7B8A">
        <w:rPr>
          <w:sz w:val="24"/>
          <w:szCs w:val="24"/>
        </w:rPr>
        <w:t>You must attend the first week of class, or you will be considered a “No Show” and will be withdrawn.  This means attending the first class or logging into the course and completing the assignments scheduled for the first week.  If you do not complete the assignments, you will be considered a “No Show.”</w:t>
      </w:r>
    </w:p>
    <w:p w14:paraId="585CEFAE" w14:textId="77777777" w:rsidR="00B4235B" w:rsidRDefault="00B4235B" w:rsidP="00C21940">
      <w:pPr>
        <w:autoSpaceDE w:val="0"/>
        <w:autoSpaceDN w:val="0"/>
        <w:adjustRightInd w:val="0"/>
        <w:rPr>
          <w:b/>
          <w:sz w:val="24"/>
          <w:szCs w:val="24"/>
        </w:rPr>
      </w:pPr>
    </w:p>
    <w:p w14:paraId="29550C49" w14:textId="77777777" w:rsidR="001239D4" w:rsidRDefault="001239D4" w:rsidP="00C21940">
      <w:pPr>
        <w:autoSpaceDE w:val="0"/>
        <w:autoSpaceDN w:val="0"/>
        <w:adjustRightInd w:val="0"/>
        <w:rPr>
          <w:b/>
          <w:sz w:val="24"/>
          <w:szCs w:val="24"/>
        </w:rPr>
      </w:pPr>
    </w:p>
    <w:p w14:paraId="2B04789D" w14:textId="77777777" w:rsidR="001239D4" w:rsidRDefault="001239D4" w:rsidP="00C21940">
      <w:pPr>
        <w:autoSpaceDE w:val="0"/>
        <w:autoSpaceDN w:val="0"/>
        <w:adjustRightInd w:val="0"/>
        <w:rPr>
          <w:b/>
          <w:sz w:val="24"/>
          <w:szCs w:val="24"/>
        </w:rPr>
      </w:pPr>
    </w:p>
    <w:p w14:paraId="780D4310" w14:textId="77777777" w:rsidR="001239D4" w:rsidRDefault="001239D4" w:rsidP="00C21940">
      <w:pPr>
        <w:autoSpaceDE w:val="0"/>
        <w:autoSpaceDN w:val="0"/>
        <w:adjustRightInd w:val="0"/>
        <w:rPr>
          <w:b/>
          <w:sz w:val="24"/>
          <w:szCs w:val="24"/>
        </w:rPr>
      </w:pPr>
    </w:p>
    <w:p w14:paraId="757B510E" w14:textId="6593F43A" w:rsidR="00007FCB" w:rsidRPr="00C4302B" w:rsidRDefault="0052365D" w:rsidP="00C21940">
      <w:pPr>
        <w:autoSpaceDE w:val="0"/>
        <w:autoSpaceDN w:val="0"/>
        <w:adjustRightInd w:val="0"/>
        <w:rPr>
          <w:b/>
          <w:sz w:val="24"/>
          <w:szCs w:val="24"/>
        </w:rPr>
      </w:pPr>
      <w:r w:rsidRPr="00C4302B">
        <w:rPr>
          <w:b/>
          <w:sz w:val="24"/>
          <w:szCs w:val="24"/>
        </w:rPr>
        <w:lastRenderedPageBreak/>
        <w:t>Attendance</w:t>
      </w:r>
      <w:r w:rsidR="00007FCB" w:rsidRPr="00C4302B">
        <w:rPr>
          <w:b/>
          <w:sz w:val="24"/>
          <w:szCs w:val="24"/>
        </w:rPr>
        <w:t>:</w:t>
      </w:r>
    </w:p>
    <w:p w14:paraId="16792B26" w14:textId="03403002" w:rsidR="0083399F" w:rsidRDefault="009D57CA" w:rsidP="0052365D">
      <w:pPr>
        <w:autoSpaceDE w:val="0"/>
        <w:autoSpaceDN w:val="0"/>
        <w:adjustRightInd w:val="0"/>
        <w:rPr>
          <w:sz w:val="24"/>
          <w:szCs w:val="24"/>
        </w:rPr>
      </w:pPr>
      <w:r>
        <w:rPr>
          <w:sz w:val="24"/>
          <w:szCs w:val="24"/>
        </w:rPr>
        <w:t>This is an online class, so I don’t record attendance, but my expectation is that you will</w:t>
      </w:r>
      <w:r w:rsidR="00775ED2">
        <w:rPr>
          <w:sz w:val="24"/>
          <w:szCs w:val="24"/>
        </w:rPr>
        <w:t xml:space="preserve"> check </w:t>
      </w:r>
      <w:r w:rsidR="00F662F9">
        <w:rPr>
          <w:sz w:val="24"/>
          <w:szCs w:val="24"/>
        </w:rPr>
        <w:t xml:space="preserve">into the </w:t>
      </w:r>
      <w:r w:rsidR="00775ED2">
        <w:rPr>
          <w:sz w:val="24"/>
          <w:szCs w:val="24"/>
        </w:rPr>
        <w:t>course Monday through Friday as will I.  It is important to do so</w:t>
      </w:r>
      <w:r w:rsidR="001239D4">
        <w:rPr>
          <w:sz w:val="24"/>
          <w:szCs w:val="24"/>
        </w:rPr>
        <w:t xml:space="preserve"> in case I make a change to an assignment and for you to check on your grades.</w:t>
      </w:r>
    </w:p>
    <w:p w14:paraId="52775BCB" w14:textId="77777777" w:rsidR="001239D4" w:rsidRPr="00E21E78" w:rsidRDefault="001239D4" w:rsidP="0052365D">
      <w:pPr>
        <w:autoSpaceDE w:val="0"/>
        <w:autoSpaceDN w:val="0"/>
        <w:adjustRightInd w:val="0"/>
        <w:rPr>
          <w:sz w:val="24"/>
          <w:szCs w:val="24"/>
        </w:rPr>
      </w:pPr>
    </w:p>
    <w:p w14:paraId="4178FF7C" w14:textId="1FE1D017" w:rsidR="0052365D" w:rsidRPr="00C4302B" w:rsidRDefault="0052365D" w:rsidP="0052365D">
      <w:pPr>
        <w:autoSpaceDE w:val="0"/>
        <w:autoSpaceDN w:val="0"/>
        <w:adjustRightInd w:val="0"/>
        <w:rPr>
          <w:b/>
          <w:sz w:val="24"/>
          <w:szCs w:val="24"/>
        </w:rPr>
      </w:pPr>
      <w:r w:rsidRPr="00C4302B">
        <w:rPr>
          <w:b/>
          <w:sz w:val="24"/>
          <w:szCs w:val="24"/>
        </w:rPr>
        <w:t>Withdraw</w:t>
      </w:r>
      <w:r w:rsidR="001514D5" w:rsidRPr="00C4302B">
        <w:rPr>
          <w:b/>
          <w:sz w:val="24"/>
          <w:szCs w:val="24"/>
        </w:rPr>
        <w:t>al</w:t>
      </w:r>
      <w:r w:rsidRPr="00C4302B">
        <w:rPr>
          <w:b/>
          <w:sz w:val="24"/>
          <w:szCs w:val="24"/>
        </w:rPr>
        <w:t xml:space="preserve"> </w:t>
      </w:r>
      <w:r w:rsidR="00243FDE" w:rsidRPr="00C4302B">
        <w:rPr>
          <w:b/>
          <w:sz w:val="24"/>
          <w:szCs w:val="24"/>
        </w:rPr>
        <w:t xml:space="preserve">Policy and </w:t>
      </w:r>
      <w:r w:rsidR="0070462D" w:rsidRPr="00C4302B">
        <w:rPr>
          <w:b/>
          <w:sz w:val="24"/>
          <w:szCs w:val="24"/>
        </w:rPr>
        <w:t xml:space="preserve">Withdrawal </w:t>
      </w:r>
      <w:r w:rsidRPr="00C4302B">
        <w:rPr>
          <w:b/>
          <w:sz w:val="24"/>
          <w:szCs w:val="24"/>
        </w:rPr>
        <w:t>Deadlines:</w:t>
      </w:r>
    </w:p>
    <w:p w14:paraId="3856E964" w14:textId="71321E86" w:rsidR="0052365D" w:rsidRPr="00E21E78" w:rsidRDefault="0052365D" w:rsidP="00BC122C">
      <w:pPr>
        <w:numPr>
          <w:ilvl w:val="0"/>
          <w:numId w:val="4"/>
        </w:numPr>
        <w:autoSpaceDE w:val="0"/>
        <w:autoSpaceDN w:val="0"/>
        <w:adjustRightInd w:val="0"/>
        <w:rPr>
          <w:sz w:val="24"/>
          <w:szCs w:val="24"/>
        </w:rPr>
      </w:pPr>
      <w:r w:rsidRPr="00E21E78">
        <w:rPr>
          <w:sz w:val="24"/>
          <w:szCs w:val="24"/>
        </w:rPr>
        <w:t xml:space="preserve">Drop with Refunds:  The drop with refund deadline is </w:t>
      </w:r>
      <w:r w:rsidR="00775ED2">
        <w:rPr>
          <w:b/>
          <w:sz w:val="24"/>
          <w:szCs w:val="24"/>
        </w:rPr>
        <w:t>May 15</w:t>
      </w:r>
      <w:r w:rsidR="00775ED2" w:rsidRPr="00775ED2">
        <w:rPr>
          <w:b/>
          <w:sz w:val="24"/>
          <w:szCs w:val="24"/>
          <w:vertAlign w:val="superscript"/>
        </w:rPr>
        <w:t>th</w:t>
      </w:r>
      <w:r w:rsidR="00775ED2">
        <w:rPr>
          <w:b/>
          <w:sz w:val="24"/>
          <w:szCs w:val="24"/>
        </w:rPr>
        <w:t>, 2023</w:t>
      </w:r>
      <w:r w:rsidR="0015198B" w:rsidRPr="00E21E78">
        <w:rPr>
          <w:b/>
          <w:sz w:val="24"/>
          <w:szCs w:val="24"/>
        </w:rPr>
        <w:t xml:space="preserve"> </w:t>
      </w:r>
      <w:r w:rsidRPr="00E21E78">
        <w:rPr>
          <w:b/>
          <w:sz w:val="24"/>
          <w:szCs w:val="24"/>
        </w:rPr>
        <w:t xml:space="preserve">by 11:59 </w:t>
      </w:r>
      <w:r w:rsidR="009B36CF" w:rsidRPr="00E21E78">
        <w:rPr>
          <w:b/>
          <w:sz w:val="24"/>
          <w:szCs w:val="24"/>
        </w:rPr>
        <w:t>pm</w:t>
      </w:r>
      <w:r w:rsidRPr="00E21E78">
        <w:rPr>
          <w:b/>
          <w:sz w:val="24"/>
          <w:szCs w:val="24"/>
        </w:rPr>
        <w:t>.</w:t>
      </w:r>
    </w:p>
    <w:p w14:paraId="7944844E" w14:textId="3DE374D8" w:rsidR="0052365D" w:rsidRPr="00CF1CA4" w:rsidRDefault="00BD26A3" w:rsidP="000133C3">
      <w:pPr>
        <w:numPr>
          <w:ilvl w:val="0"/>
          <w:numId w:val="4"/>
        </w:numPr>
        <w:autoSpaceDE w:val="0"/>
        <w:autoSpaceDN w:val="0"/>
        <w:adjustRightInd w:val="0"/>
        <w:rPr>
          <w:bCs/>
          <w:sz w:val="24"/>
          <w:szCs w:val="24"/>
        </w:rPr>
      </w:pPr>
      <w:r w:rsidRPr="00CF1CA4">
        <w:rPr>
          <w:bCs/>
          <w:sz w:val="24"/>
          <w:szCs w:val="24"/>
        </w:rPr>
        <w:t xml:space="preserve">Withdrawal deadline is </w:t>
      </w:r>
      <w:r w:rsidR="002529D7">
        <w:rPr>
          <w:b/>
          <w:sz w:val="24"/>
          <w:szCs w:val="24"/>
        </w:rPr>
        <w:t>June 30</w:t>
      </w:r>
      <w:r w:rsidR="002529D7" w:rsidRPr="00775ED2">
        <w:rPr>
          <w:b/>
          <w:sz w:val="24"/>
          <w:szCs w:val="24"/>
          <w:vertAlign w:val="superscript"/>
        </w:rPr>
        <w:t>th</w:t>
      </w:r>
      <w:r w:rsidR="00775ED2">
        <w:rPr>
          <w:b/>
          <w:sz w:val="24"/>
          <w:szCs w:val="24"/>
        </w:rPr>
        <w:t>, 2023</w:t>
      </w:r>
      <w:r w:rsidR="001A2F21" w:rsidRPr="00C01CD3">
        <w:rPr>
          <w:b/>
          <w:sz w:val="24"/>
          <w:szCs w:val="24"/>
        </w:rPr>
        <w:t xml:space="preserve"> </w:t>
      </w:r>
      <w:r w:rsidR="009B36CF" w:rsidRPr="00C01CD3">
        <w:rPr>
          <w:b/>
          <w:sz w:val="24"/>
          <w:szCs w:val="24"/>
        </w:rPr>
        <w:t>by 11:59 pm.</w:t>
      </w:r>
    </w:p>
    <w:p w14:paraId="0F63C87C" w14:textId="77777777" w:rsidR="00D262AE" w:rsidRPr="00E21E78" w:rsidRDefault="00D262AE" w:rsidP="0070462D">
      <w:pPr>
        <w:autoSpaceDE w:val="0"/>
        <w:autoSpaceDN w:val="0"/>
        <w:adjustRightInd w:val="0"/>
        <w:rPr>
          <w:b/>
          <w:bCs/>
          <w:sz w:val="24"/>
          <w:szCs w:val="24"/>
        </w:rPr>
      </w:pPr>
    </w:p>
    <w:p w14:paraId="146E40FC" w14:textId="150B6899" w:rsidR="0070462D" w:rsidRPr="00E21E78" w:rsidRDefault="00FD0134" w:rsidP="0070462D">
      <w:pPr>
        <w:autoSpaceDE w:val="0"/>
        <w:autoSpaceDN w:val="0"/>
        <w:adjustRightInd w:val="0"/>
        <w:rPr>
          <w:b/>
          <w:bCs/>
          <w:sz w:val="24"/>
          <w:szCs w:val="24"/>
        </w:rPr>
      </w:pPr>
      <w:r>
        <w:rPr>
          <w:b/>
          <w:bCs/>
          <w:sz w:val="24"/>
          <w:szCs w:val="24"/>
        </w:rPr>
        <w:t xml:space="preserve">If you are thinking about withdrawing from the course, please contact me first.  Let’s meet before you make such a big decision.  A “W” can impact you academically and financially. Having said this, </w:t>
      </w:r>
      <w:r w:rsidR="0070462D" w:rsidRPr="00E21E78">
        <w:rPr>
          <w:b/>
          <w:bCs/>
          <w:sz w:val="24"/>
          <w:szCs w:val="24"/>
        </w:rPr>
        <w:t xml:space="preserve">I do not withdraw you for </w:t>
      </w:r>
      <w:r>
        <w:rPr>
          <w:b/>
          <w:bCs/>
          <w:sz w:val="24"/>
          <w:szCs w:val="24"/>
        </w:rPr>
        <w:t>not logging into the course</w:t>
      </w:r>
      <w:r w:rsidR="0070462D" w:rsidRPr="00E21E78">
        <w:rPr>
          <w:b/>
          <w:bCs/>
          <w:sz w:val="24"/>
          <w:szCs w:val="24"/>
        </w:rPr>
        <w:t xml:space="preserve">.  </w:t>
      </w:r>
      <w:r>
        <w:rPr>
          <w:b/>
          <w:bCs/>
          <w:sz w:val="24"/>
          <w:szCs w:val="24"/>
        </w:rPr>
        <w:t xml:space="preserve">I will reach out to you if I see you are missing assignments, or you have not logged into the course. </w:t>
      </w:r>
      <w:r w:rsidR="00AF2EE1">
        <w:rPr>
          <w:b/>
          <w:bCs/>
          <w:sz w:val="24"/>
          <w:szCs w:val="24"/>
        </w:rPr>
        <w:t>Again withdrawing is your choice, but y</w:t>
      </w:r>
      <w:r w:rsidR="0070462D" w:rsidRPr="00E21E78">
        <w:rPr>
          <w:b/>
          <w:bCs/>
          <w:sz w:val="24"/>
          <w:szCs w:val="24"/>
        </w:rPr>
        <w:t>ou must decid</w:t>
      </w:r>
      <w:r w:rsidR="00AF2EE1">
        <w:rPr>
          <w:b/>
          <w:bCs/>
          <w:sz w:val="24"/>
          <w:szCs w:val="24"/>
        </w:rPr>
        <w:t xml:space="preserve">e </w:t>
      </w:r>
      <w:r w:rsidR="0070462D" w:rsidRPr="00E21E78">
        <w:rPr>
          <w:b/>
          <w:bCs/>
          <w:sz w:val="24"/>
          <w:szCs w:val="24"/>
        </w:rPr>
        <w:t xml:space="preserve">by </w:t>
      </w:r>
      <w:r w:rsidR="00F662F9">
        <w:rPr>
          <w:b/>
          <w:bCs/>
          <w:sz w:val="24"/>
          <w:szCs w:val="24"/>
        </w:rPr>
        <w:t xml:space="preserve">June </w:t>
      </w:r>
      <w:r>
        <w:rPr>
          <w:b/>
          <w:bCs/>
          <w:sz w:val="24"/>
          <w:szCs w:val="24"/>
        </w:rPr>
        <w:t>30</w:t>
      </w:r>
      <w:r w:rsidRPr="00FD0134">
        <w:rPr>
          <w:b/>
          <w:bCs/>
          <w:sz w:val="24"/>
          <w:szCs w:val="24"/>
          <w:vertAlign w:val="superscript"/>
        </w:rPr>
        <w:t>th</w:t>
      </w:r>
      <w:r>
        <w:rPr>
          <w:b/>
          <w:bCs/>
          <w:sz w:val="24"/>
          <w:szCs w:val="24"/>
        </w:rPr>
        <w:t>, 2023</w:t>
      </w:r>
      <w:r w:rsidR="00BD5251" w:rsidRPr="00E21E78">
        <w:rPr>
          <w:b/>
          <w:bCs/>
          <w:sz w:val="24"/>
          <w:szCs w:val="24"/>
        </w:rPr>
        <w:t xml:space="preserve">.  After that date, you will receive the grade you earned.  </w:t>
      </w:r>
    </w:p>
    <w:p w14:paraId="25A40484" w14:textId="77777777" w:rsidR="00C72145" w:rsidRPr="00E21E78" w:rsidRDefault="00C72145" w:rsidP="009B0CFE">
      <w:pPr>
        <w:rPr>
          <w:bCs/>
          <w:sz w:val="24"/>
          <w:szCs w:val="24"/>
        </w:rPr>
      </w:pPr>
    </w:p>
    <w:p w14:paraId="2F38CAAA" w14:textId="4CA7DD3B" w:rsidR="002326E6" w:rsidRPr="00C4302B" w:rsidRDefault="002326E6" w:rsidP="000971D9">
      <w:pPr>
        <w:pStyle w:val="BodyText"/>
        <w:rPr>
          <w:szCs w:val="24"/>
        </w:rPr>
      </w:pPr>
      <w:bookmarkStart w:id="2" w:name="_Hlk121816502"/>
      <w:r w:rsidRPr="00C4302B">
        <w:rPr>
          <w:szCs w:val="24"/>
        </w:rPr>
        <w:t>Assignment Submission:</w:t>
      </w:r>
    </w:p>
    <w:p w14:paraId="5AFB8FB7" w14:textId="16444536" w:rsidR="002326E6" w:rsidRDefault="00B155BC" w:rsidP="000971D9">
      <w:pPr>
        <w:pStyle w:val="BodyText"/>
        <w:rPr>
          <w:b w:val="0"/>
          <w:bCs w:val="0"/>
          <w:szCs w:val="24"/>
        </w:rPr>
      </w:pPr>
      <w:r>
        <w:rPr>
          <w:b w:val="0"/>
          <w:bCs w:val="0"/>
          <w:szCs w:val="24"/>
        </w:rPr>
        <w:t>All</w:t>
      </w:r>
      <w:r w:rsidR="00E43422">
        <w:rPr>
          <w:b w:val="0"/>
          <w:bCs w:val="0"/>
          <w:szCs w:val="24"/>
        </w:rPr>
        <w:t xml:space="preserve"> of your graded assignments will be submitted through Canvas.  </w:t>
      </w:r>
      <w:r>
        <w:rPr>
          <w:b w:val="0"/>
          <w:bCs w:val="0"/>
          <w:szCs w:val="24"/>
        </w:rPr>
        <w:t xml:space="preserve">I do not accept assignments as an attachment to an email. </w:t>
      </w:r>
    </w:p>
    <w:p w14:paraId="3936A659" w14:textId="77777777" w:rsidR="00E43422" w:rsidRDefault="00E43422" w:rsidP="000971D9">
      <w:pPr>
        <w:pStyle w:val="BodyText"/>
        <w:rPr>
          <w:b w:val="0"/>
          <w:bCs w:val="0"/>
          <w:szCs w:val="24"/>
        </w:rPr>
      </w:pPr>
    </w:p>
    <w:p w14:paraId="5C7DC191" w14:textId="058BC410" w:rsidR="00C606BD" w:rsidRDefault="002326E6" w:rsidP="000971D9">
      <w:pPr>
        <w:pStyle w:val="BodyText"/>
        <w:rPr>
          <w:b w:val="0"/>
          <w:bCs w:val="0"/>
          <w:szCs w:val="24"/>
        </w:rPr>
      </w:pPr>
      <w:r>
        <w:rPr>
          <w:b w:val="0"/>
          <w:bCs w:val="0"/>
          <w:szCs w:val="24"/>
        </w:rPr>
        <w:t xml:space="preserve">When submitting your assignment to Canvas, you must submit using a doc. </w:t>
      </w:r>
      <w:r w:rsidR="00543D1E">
        <w:rPr>
          <w:b w:val="0"/>
          <w:bCs w:val="0"/>
          <w:szCs w:val="24"/>
        </w:rPr>
        <w:t xml:space="preserve">or docx. </w:t>
      </w:r>
      <w:r w:rsidR="00770D9B">
        <w:rPr>
          <w:b w:val="0"/>
          <w:bCs w:val="0"/>
          <w:szCs w:val="24"/>
        </w:rPr>
        <w:t xml:space="preserve">file. </w:t>
      </w:r>
      <w:r>
        <w:rPr>
          <w:b w:val="0"/>
          <w:bCs w:val="0"/>
          <w:szCs w:val="24"/>
        </w:rPr>
        <w:t xml:space="preserve">  Documents from Google Drive sometimes do not load properly in the Canvas grading pane</w:t>
      </w:r>
      <w:r w:rsidR="00543D1E">
        <w:rPr>
          <w:b w:val="0"/>
          <w:bCs w:val="0"/>
          <w:szCs w:val="24"/>
        </w:rPr>
        <w:t>, but they are acceptable</w:t>
      </w:r>
      <w:r>
        <w:rPr>
          <w:b w:val="0"/>
          <w:bCs w:val="0"/>
          <w:szCs w:val="24"/>
        </w:rPr>
        <w:t xml:space="preserve">. </w:t>
      </w:r>
      <w:r w:rsidR="00543D1E">
        <w:rPr>
          <w:b w:val="0"/>
          <w:bCs w:val="0"/>
          <w:szCs w:val="24"/>
        </w:rPr>
        <w:t>PDF. files are also acceptable, but, again, sometimes they do not load into the grading pane.</w:t>
      </w:r>
      <w:r>
        <w:rPr>
          <w:b w:val="0"/>
          <w:bCs w:val="0"/>
          <w:szCs w:val="24"/>
        </w:rPr>
        <w:t xml:space="preserve"> </w:t>
      </w:r>
      <w:r w:rsidRPr="00B155BC">
        <w:rPr>
          <w:szCs w:val="24"/>
        </w:rPr>
        <w:t>Also</w:t>
      </w:r>
      <w:r w:rsidR="00EE343F" w:rsidRPr="00B155BC">
        <w:rPr>
          <w:szCs w:val="24"/>
        </w:rPr>
        <w:t>,</w:t>
      </w:r>
      <w:r w:rsidRPr="00B155BC">
        <w:rPr>
          <w:szCs w:val="24"/>
        </w:rPr>
        <w:t xml:space="preserve"> Canvas doesn’t play well with Pages.  </w:t>
      </w:r>
      <w:r w:rsidR="00B842B1" w:rsidRPr="00B155BC">
        <w:rPr>
          <w:szCs w:val="24"/>
        </w:rPr>
        <w:t>This file format does not download to the grading pane, and I do not have the Pages app. to open the file.</w:t>
      </w:r>
      <w:r w:rsidR="00543D1E">
        <w:rPr>
          <w:b w:val="0"/>
          <w:bCs w:val="0"/>
          <w:szCs w:val="24"/>
        </w:rPr>
        <w:t xml:space="preserve">  It is your responsibility to make sure that an assignment is showing in the grading pane.  If it is not, I will notify you and will not grade it until it is downloaded properly.  </w:t>
      </w:r>
    </w:p>
    <w:p w14:paraId="390EE836" w14:textId="0BEF23CE" w:rsidR="009D31B8" w:rsidRDefault="009D31B8" w:rsidP="000971D9">
      <w:pPr>
        <w:pStyle w:val="BodyText"/>
        <w:rPr>
          <w:b w:val="0"/>
          <w:bCs w:val="0"/>
          <w:szCs w:val="24"/>
        </w:rPr>
      </w:pPr>
    </w:p>
    <w:p w14:paraId="001662FF" w14:textId="12DAAEEC" w:rsidR="00B155BC" w:rsidRDefault="00B155BC" w:rsidP="000971D9">
      <w:pPr>
        <w:pStyle w:val="BodyText"/>
        <w:rPr>
          <w:szCs w:val="24"/>
        </w:rPr>
      </w:pPr>
      <w:r>
        <w:rPr>
          <w:szCs w:val="24"/>
        </w:rPr>
        <w:t>Assignment formatting:</w:t>
      </w:r>
    </w:p>
    <w:p w14:paraId="703D548C" w14:textId="73B50BD0" w:rsidR="009D31B8" w:rsidRDefault="009D31B8" w:rsidP="000971D9">
      <w:pPr>
        <w:pStyle w:val="BodyText"/>
        <w:rPr>
          <w:szCs w:val="24"/>
        </w:rPr>
      </w:pPr>
      <w:r>
        <w:rPr>
          <w:szCs w:val="24"/>
        </w:rPr>
        <w:t xml:space="preserve">You must use MLA formatting for all assignment submissions: </w:t>
      </w:r>
      <w:r w:rsidR="00C263C9">
        <w:rPr>
          <w:szCs w:val="24"/>
        </w:rPr>
        <w:t>Essays, Critical Reactions</w:t>
      </w:r>
      <w:r>
        <w:rPr>
          <w:szCs w:val="24"/>
        </w:rPr>
        <w:t xml:space="preserve">, and </w:t>
      </w:r>
      <w:r w:rsidR="00C263C9">
        <w:rPr>
          <w:szCs w:val="24"/>
        </w:rPr>
        <w:t>P</w:t>
      </w:r>
      <w:r>
        <w:rPr>
          <w:szCs w:val="24"/>
        </w:rPr>
        <w:t>rocess assignments.  The following are resources explaining MLA formatting.  The final link is to a sample paper.</w:t>
      </w:r>
      <w:r w:rsidR="00B155BC">
        <w:rPr>
          <w:szCs w:val="24"/>
        </w:rPr>
        <w:t xml:space="preserve"> If you</w:t>
      </w:r>
      <w:r w:rsidR="00BC1837">
        <w:rPr>
          <w:szCs w:val="24"/>
        </w:rPr>
        <w:t>r</w:t>
      </w:r>
      <w:r w:rsidR="00B155BC">
        <w:rPr>
          <w:szCs w:val="24"/>
        </w:rPr>
        <w:t xml:space="preserve"> paper is not in MLA format, I </w:t>
      </w:r>
      <w:r w:rsidR="00BC1837">
        <w:rPr>
          <w:szCs w:val="24"/>
        </w:rPr>
        <w:t xml:space="preserve">will not grade your paper. I will assign a zero, and I will ask you to resubmit it again in MLA format. </w:t>
      </w:r>
    </w:p>
    <w:p w14:paraId="46638A14" w14:textId="77777777" w:rsidR="00BC1837" w:rsidRDefault="00BC1837" w:rsidP="000971D9">
      <w:pPr>
        <w:pStyle w:val="BodyText"/>
        <w:rPr>
          <w:szCs w:val="24"/>
        </w:rPr>
      </w:pPr>
    </w:p>
    <w:p w14:paraId="4BBD3C9E" w14:textId="35CB67EB" w:rsidR="009D31B8" w:rsidRDefault="009D31B8" w:rsidP="000971D9">
      <w:pPr>
        <w:pStyle w:val="BodyText"/>
        <w:rPr>
          <w:szCs w:val="24"/>
        </w:rPr>
      </w:pPr>
    </w:p>
    <w:p w14:paraId="5E5A1A97" w14:textId="77777777" w:rsidR="009D31B8" w:rsidRPr="004825FE" w:rsidRDefault="00000000" w:rsidP="009D31B8">
      <w:pPr>
        <w:pStyle w:val="ListParagraph"/>
        <w:numPr>
          <w:ilvl w:val="1"/>
          <w:numId w:val="2"/>
        </w:numPr>
        <w:shd w:val="clear" w:color="auto" w:fill="FFFFFF"/>
        <w:rPr>
          <w:color w:val="2D3B45"/>
        </w:rPr>
      </w:pPr>
      <w:hyperlink r:id="rId14" w:tgtFrame="_blank" w:history="1">
        <w:r w:rsidR="009D31B8" w:rsidRPr="004825FE">
          <w:rPr>
            <w:color w:val="0000FF"/>
            <w:u w:val="single"/>
          </w:rPr>
          <w:t>https://owl.excelsior.edu/citation-and-documentation/mla-style/</w:t>
        </w:r>
        <w:r w:rsidR="009D31B8" w:rsidRPr="004825FE">
          <w:rPr>
            <w:color w:val="0000FF"/>
            <w:u w:val="single"/>
            <w:bdr w:val="none" w:sz="0" w:space="0" w:color="auto" w:frame="1"/>
          </w:rPr>
          <w:t> (Links to an external site.)</w:t>
        </w:r>
      </w:hyperlink>
    </w:p>
    <w:p w14:paraId="41BAFBC1" w14:textId="77777777" w:rsidR="009D31B8" w:rsidRPr="003807FE" w:rsidRDefault="00000000" w:rsidP="009D31B8">
      <w:pPr>
        <w:pStyle w:val="ListParagraph"/>
        <w:numPr>
          <w:ilvl w:val="1"/>
          <w:numId w:val="2"/>
        </w:numPr>
        <w:shd w:val="clear" w:color="auto" w:fill="FFFFFF"/>
        <w:rPr>
          <w:color w:val="2D3B45"/>
        </w:rPr>
      </w:pPr>
      <w:hyperlink r:id="rId15" w:tgtFrame="_blank" w:history="1">
        <w:r w:rsidR="009D31B8" w:rsidRPr="004825FE">
          <w:rPr>
            <w:color w:val="0000FF"/>
            <w:u w:val="single"/>
          </w:rPr>
          <w:t>https://owl.purdue.edu/owl/research_and_citation/mla_style/mla_formatting_and_style_guide/mla_general_format.html</w:t>
        </w:r>
        <w:r w:rsidR="009D31B8" w:rsidRPr="004825FE">
          <w:rPr>
            <w:color w:val="0000FF"/>
            <w:u w:val="single"/>
            <w:bdr w:val="none" w:sz="0" w:space="0" w:color="auto" w:frame="1"/>
          </w:rPr>
          <w:t> (Links to an external site.)</w:t>
        </w:r>
      </w:hyperlink>
    </w:p>
    <w:p w14:paraId="575E7923" w14:textId="5F2EF3CC" w:rsidR="009D31B8" w:rsidRPr="009D31B8" w:rsidRDefault="00000000" w:rsidP="000971D9">
      <w:pPr>
        <w:pStyle w:val="ListParagraph"/>
        <w:numPr>
          <w:ilvl w:val="1"/>
          <w:numId w:val="2"/>
        </w:numPr>
        <w:shd w:val="clear" w:color="auto" w:fill="FFFFFF"/>
        <w:spacing w:before="180" w:after="180"/>
        <w:rPr>
          <w:rFonts w:ascii="Helvetica" w:hAnsi="Helvetica"/>
          <w:color w:val="2D3B45"/>
        </w:rPr>
      </w:pPr>
      <w:hyperlink r:id="rId16" w:tgtFrame="_blank" w:history="1">
        <w:r w:rsidR="009D31B8" w:rsidRPr="004825FE">
          <w:rPr>
            <w:color w:val="0000FF"/>
            <w:u w:val="single"/>
          </w:rPr>
          <w:t>https://owl.purdue.edu/owl/research_and_citation/mla_style/mla_formatting_and_style_guide/mla_sample_paper.html</w:t>
        </w:r>
      </w:hyperlink>
    </w:p>
    <w:p w14:paraId="4F5063FE" w14:textId="77777777" w:rsidR="00B842B1" w:rsidRPr="00C606BD" w:rsidRDefault="00B842B1" w:rsidP="000971D9">
      <w:pPr>
        <w:pStyle w:val="BodyText"/>
        <w:rPr>
          <w:b w:val="0"/>
          <w:bCs w:val="0"/>
          <w:szCs w:val="24"/>
        </w:rPr>
      </w:pPr>
    </w:p>
    <w:p w14:paraId="4E3B3C3B" w14:textId="4C25AD7F" w:rsidR="000971D9" w:rsidRPr="00C4302B" w:rsidRDefault="000971D9" w:rsidP="000971D9">
      <w:pPr>
        <w:pStyle w:val="BodyText"/>
        <w:rPr>
          <w:szCs w:val="24"/>
        </w:rPr>
      </w:pPr>
      <w:r w:rsidRPr="00C4302B">
        <w:rPr>
          <w:szCs w:val="24"/>
        </w:rPr>
        <w:t>Grading:</w:t>
      </w:r>
    </w:p>
    <w:p w14:paraId="51827FD2" w14:textId="77777777" w:rsidR="000971D9" w:rsidRPr="00E21E78" w:rsidRDefault="000971D9" w:rsidP="000971D9">
      <w:pPr>
        <w:pStyle w:val="BodyText"/>
        <w:rPr>
          <w:szCs w:val="24"/>
          <w:u w:val="single"/>
        </w:rPr>
      </w:pPr>
    </w:p>
    <w:p w14:paraId="3E1D5F2B" w14:textId="0E7FA7B5" w:rsidR="00E5184C" w:rsidRDefault="000971D9" w:rsidP="000971D9">
      <w:pPr>
        <w:pStyle w:val="BodyText"/>
        <w:rPr>
          <w:szCs w:val="24"/>
        </w:rPr>
      </w:pPr>
      <w:r w:rsidRPr="00E21E78">
        <w:rPr>
          <w:szCs w:val="24"/>
        </w:rPr>
        <w:t>If you do not turn in one</w:t>
      </w:r>
      <w:r w:rsidR="008A24FC">
        <w:rPr>
          <w:szCs w:val="24"/>
        </w:rPr>
        <w:t xml:space="preserve"> of the final draft</w:t>
      </w:r>
      <w:r w:rsidR="00F658E1">
        <w:rPr>
          <w:szCs w:val="24"/>
        </w:rPr>
        <w:t xml:space="preserve">s </w:t>
      </w:r>
      <w:r w:rsidR="008A24FC">
        <w:rPr>
          <w:szCs w:val="24"/>
        </w:rPr>
        <w:t xml:space="preserve">of your </w:t>
      </w:r>
      <w:r w:rsidRPr="00E21E78">
        <w:rPr>
          <w:szCs w:val="24"/>
        </w:rPr>
        <w:t>essays</w:t>
      </w:r>
      <w:r w:rsidR="00BC1837">
        <w:rPr>
          <w:szCs w:val="24"/>
        </w:rPr>
        <w:t xml:space="preserve">, </w:t>
      </w:r>
      <w:r w:rsidR="00384E92">
        <w:rPr>
          <w:szCs w:val="24"/>
        </w:rPr>
        <w:t>critical reactions</w:t>
      </w:r>
      <w:r w:rsidR="00BC1837">
        <w:rPr>
          <w:szCs w:val="24"/>
        </w:rPr>
        <w:t xml:space="preserve"> or final exam</w:t>
      </w:r>
      <w:r w:rsidRPr="00E21E78">
        <w:rPr>
          <w:szCs w:val="24"/>
        </w:rPr>
        <w:t>, you will receive an “F” for the course.</w:t>
      </w:r>
    </w:p>
    <w:p w14:paraId="6D994F6C" w14:textId="2D88D8D9" w:rsidR="001B0F2B" w:rsidRDefault="001B0F2B" w:rsidP="000971D9">
      <w:pPr>
        <w:pStyle w:val="BodyText"/>
        <w:rPr>
          <w:szCs w:val="24"/>
        </w:rPr>
      </w:pPr>
    </w:p>
    <w:p w14:paraId="75F3C4FC" w14:textId="0A36CC43" w:rsidR="001B0F2B" w:rsidRDefault="001B0F2B" w:rsidP="000971D9">
      <w:pPr>
        <w:pStyle w:val="BodyText"/>
        <w:rPr>
          <w:b w:val="0"/>
          <w:bCs w:val="0"/>
          <w:szCs w:val="24"/>
        </w:rPr>
      </w:pPr>
      <w:r>
        <w:rPr>
          <w:szCs w:val="24"/>
        </w:rPr>
        <w:t>Late Work:</w:t>
      </w:r>
    </w:p>
    <w:p w14:paraId="7346CA87" w14:textId="507F198D" w:rsidR="001B0F2B" w:rsidRPr="001B0F2B" w:rsidRDefault="00B93E8D" w:rsidP="000971D9">
      <w:pPr>
        <w:pStyle w:val="BodyText"/>
        <w:rPr>
          <w:b w:val="0"/>
          <w:bCs w:val="0"/>
          <w:szCs w:val="24"/>
        </w:rPr>
      </w:pPr>
      <w:r>
        <w:rPr>
          <w:b w:val="0"/>
          <w:bCs w:val="0"/>
          <w:szCs w:val="24"/>
        </w:rPr>
        <w:t>I understand there will be time</w:t>
      </w:r>
      <w:r w:rsidR="009A7C42">
        <w:rPr>
          <w:b w:val="0"/>
          <w:bCs w:val="0"/>
          <w:szCs w:val="24"/>
        </w:rPr>
        <w:t>s</w:t>
      </w:r>
      <w:r>
        <w:rPr>
          <w:b w:val="0"/>
          <w:bCs w:val="0"/>
          <w:szCs w:val="24"/>
        </w:rPr>
        <w:t xml:space="preserve"> when you need </w:t>
      </w:r>
      <w:r w:rsidR="009A7C42">
        <w:rPr>
          <w:b w:val="0"/>
          <w:bCs w:val="0"/>
          <w:szCs w:val="24"/>
        </w:rPr>
        <w:t xml:space="preserve">a few extra days to complete an essay.  The key is to contact me if you are struggling to complete an assignment. Reaching out to me on a Saturday or Sunday is too late.  You need to talk to me before the end of the week when an essay or process assignment is due.  If you are always asking for an extension, I will not grant it.  You need to save a request for a time when you absolutely need it.  Life is about deadlines.  Turning in assignments on time is important for this reason, but the most important reason is feedback. If you are late, I will grade your late work only after grading work that is submitted on time.  This means you may have to submit another assignment without feedback on your strengths and weaknesses. Writing is about incremental improvement.  You cannot improve if you do not submit work on time. The only assignment I will not accept late </w:t>
      </w:r>
      <w:r w:rsidR="00C361CE">
        <w:rPr>
          <w:b w:val="0"/>
          <w:bCs w:val="0"/>
          <w:szCs w:val="24"/>
        </w:rPr>
        <w:t>is</w:t>
      </w:r>
      <w:r w:rsidR="009A7C42">
        <w:rPr>
          <w:b w:val="0"/>
          <w:bCs w:val="0"/>
          <w:szCs w:val="24"/>
        </w:rPr>
        <w:t xml:space="preserve"> the Reading Analyses</w:t>
      </w:r>
      <w:r w:rsidR="00C361CE">
        <w:rPr>
          <w:b w:val="0"/>
          <w:bCs w:val="0"/>
          <w:szCs w:val="24"/>
        </w:rPr>
        <w:t xml:space="preserve">. </w:t>
      </w:r>
      <w:r w:rsidR="001B0F2B">
        <w:rPr>
          <w:b w:val="0"/>
          <w:bCs w:val="0"/>
          <w:szCs w:val="24"/>
        </w:rPr>
        <w:t>Please read the Assignment Categories’ Descriptions carefully for my late work policy.</w:t>
      </w:r>
    </w:p>
    <w:p w14:paraId="1447D8E8" w14:textId="77777777" w:rsidR="009C667A" w:rsidRDefault="009C667A" w:rsidP="000971D9">
      <w:pPr>
        <w:pStyle w:val="BodyText"/>
        <w:rPr>
          <w:bCs w:val="0"/>
          <w:szCs w:val="24"/>
          <w:u w:val="single"/>
        </w:rPr>
      </w:pPr>
    </w:p>
    <w:p w14:paraId="1CEA91B9" w14:textId="235904BD" w:rsidR="001A50A4" w:rsidRPr="00C4302B" w:rsidRDefault="009C667A" w:rsidP="000971D9">
      <w:pPr>
        <w:pStyle w:val="BodyText"/>
        <w:rPr>
          <w:bCs w:val="0"/>
          <w:szCs w:val="24"/>
        </w:rPr>
      </w:pPr>
      <w:r w:rsidRPr="00C4302B">
        <w:rPr>
          <w:bCs w:val="0"/>
          <w:szCs w:val="24"/>
        </w:rPr>
        <w:t>Assignment Categories:</w:t>
      </w:r>
    </w:p>
    <w:p w14:paraId="291792F0" w14:textId="086CD795" w:rsidR="009C667A" w:rsidRDefault="009C667A" w:rsidP="000971D9">
      <w:pPr>
        <w:pStyle w:val="BodyText"/>
        <w:rPr>
          <w:bCs w:val="0"/>
          <w:szCs w:val="24"/>
          <w:u w:val="single"/>
        </w:rPr>
      </w:pPr>
    </w:p>
    <w:tbl>
      <w:tblPr>
        <w:tblStyle w:val="TableContemporary"/>
        <w:tblW w:w="0" w:type="auto"/>
        <w:tblLook w:val="04A0" w:firstRow="1" w:lastRow="0" w:firstColumn="1" w:lastColumn="0" w:noHBand="0" w:noVBand="1"/>
      </w:tblPr>
      <w:tblGrid>
        <w:gridCol w:w="1530"/>
        <w:gridCol w:w="1350"/>
        <w:gridCol w:w="5750"/>
      </w:tblGrid>
      <w:tr w:rsidR="000A058B" w14:paraId="7D271E0F" w14:textId="77777777" w:rsidTr="000A058B">
        <w:trPr>
          <w:cnfStyle w:val="100000000000" w:firstRow="1" w:lastRow="0" w:firstColumn="0" w:lastColumn="0" w:oddVBand="0" w:evenVBand="0" w:oddHBand="0" w:evenHBand="0" w:firstRowFirstColumn="0" w:firstRowLastColumn="0" w:lastRowFirstColumn="0" w:lastRowLastColumn="0"/>
          <w:trHeight w:val="387"/>
        </w:trPr>
        <w:tc>
          <w:tcPr>
            <w:tcW w:w="1530" w:type="dxa"/>
          </w:tcPr>
          <w:p w14:paraId="4F543699" w14:textId="0E9A9C01" w:rsidR="000A058B" w:rsidRPr="000A058B" w:rsidRDefault="000A058B" w:rsidP="000971D9">
            <w:pPr>
              <w:pStyle w:val="BodyText"/>
              <w:rPr>
                <w:b/>
                <w:szCs w:val="24"/>
              </w:rPr>
            </w:pPr>
            <w:r w:rsidRPr="000A058B">
              <w:rPr>
                <w:b/>
                <w:szCs w:val="24"/>
              </w:rPr>
              <w:t>Assignment Categories</w:t>
            </w:r>
          </w:p>
        </w:tc>
        <w:tc>
          <w:tcPr>
            <w:tcW w:w="1350" w:type="dxa"/>
          </w:tcPr>
          <w:p w14:paraId="6CBF583B" w14:textId="3CCAA9E6" w:rsidR="000A058B" w:rsidRPr="000A058B" w:rsidRDefault="000A058B" w:rsidP="000971D9">
            <w:pPr>
              <w:pStyle w:val="BodyText"/>
              <w:rPr>
                <w:b/>
                <w:szCs w:val="24"/>
              </w:rPr>
            </w:pPr>
            <w:r w:rsidRPr="000A058B">
              <w:rPr>
                <w:b/>
                <w:szCs w:val="24"/>
              </w:rPr>
              <w:t>Percentage of Grade</w:t>
            </w:r>
          </w:p>
        </w:tc>
        <w:tc>
          <w:tcPr>
            <w:tcW w:w="5750" w:type="dxa"/>
          </w:tcPr>
          <w:p w14:paraId="03A8C8AC" w14:textId="5C5F8517" w:rsidR="000A058B" w:rsidRPr="000A058B" w:rsidRDefault="000A058B" w:rsidP="000971D9">
            <w:pPr>
              <w:pStyle w:val="BodyText"/>
              <w:rPr>
                <w:b/>
                <w:szCs w:val="24"/>
              </w:rPr>
            </w:pPr>
            <w:r w:rsidRPr="000A058B">
              <w:rPr>
                <w:b/>
                <w:szCs w:val="24"/>
              </w:rPr>
              <w:t>Descr</w:t>
            </w:r>
            <w:r>
              <w:rPr>
                <w:b/>
                <w:szCs w:val="24"/>
              </w:rPr>
              <w:t>i</w:t>
            </w:r>
            <w:r w:rsidRPr="000A058B">
              <w:rPr>
                <w:b/>
                <w:szCs w:val="24"/>
              </w:rPr>
              <w:t>ption</w:t>
            </w:r>
          </w:p>
        </w:tc>
      </w:tr>
      <w:tr w:rsidR="000A058B" w14:paraId="4FBDB58C" w14:textId="77777777" w:rsidTr="000A058B">
        <w:trPr>
          <w:cnfStyle w:val="000000100000" w:firstRow="0" w:lastRow="0" w:firstColumn="0" w:lastColumn="0" w:oddVBand="0" w:evenVBand="0" w:oddHBand="1" w:evenHBand="0" w:firstRowFirstColumn="0" w:firstRowLastColumn="0" w:lastRowFirstColumn="0" w:lastRowLastColumn="0"/>
        </w:trPr>
        <w:tc>
          <w:tcPr>
            <w:tcW w:w="1530" w:type="dxa"/>
          </w:tcPr>
          <w:p w14:paraId="220AAA07" w14:textId="1910FCC0" w:rsidR="000A058B" w:rsidRPr="000A058B" w:rsidRDefault="000A058B" w:rsidP="000971D9">
            <w:pPr>
              <w:pStyle w:val="BodyText"/>
              <w:rPr>
                <w:bCs w:val="0"/>
                <w:szCs w:val="24"/>
              </w:rPr>
            </w:pPr>
            <w:r w:rsidRPr="000A058B">
              <w:rPr>
                <w:bCs w:val="0"/>
                <w:szCs w:val="24"/>
              </w:rPr>
              <w:t>Essays</w:t>
            </w:r>
          </w:p>
        </w:tc>
        <w:tc>
          <w:tcPr>
            <w:tcW w:w="1350" w:type="dxa"/>
          </w:tcPr>
          <w:p w14:paraId="0E2980D3" w14:textId="1C41C526" w:rsidR="000A058B" w:rsidRDefault="00BC1837" w:rsidP="000971D9">
            <w:pPr>
              <w:pStyle w:val="BodyText"/>
              <w:rPr>
                <w:b w:val="0"/>
                <w:szCs w:val="24"/>
              </w:rPr>
            </w:pPr>
            <w:r>
              <w:rPr>
                <w:b w:val="0"/>
                <w:szCs w:val="24"/>
              </w:rPr>
              <w:t>5</w:t>
            </w:r>
            <w:r w:rsidR="00BF0454">
              <w:rPr>
                <w:b w:val="0"/>
                <w:szCs w:val="24"/>
              </w:rPr>
              <w:t>0</w:t>
            </w:r>
            <w:r w:rsidR="00CA7AD2">
              <w:rPr>
                <w:b w:val="0"/>
                <w:szCs w:val="24"/>
              </w:rPr>
              <w:t>%</w:t>
            </w:r>
          </w:p>
        </w:tc>
        <w:tc>
          <w:tcPr>
            <w:tcW w:w="5750" w:type="dxa"/>
          </w:tcPr>
          <w:p w14:paraId="693FCD8E" w14:textId="72AE0335" w:rsidR="000A058B" w:rsidRPr="00113715" w:rsidRDefault="00113715" w:rsidP="000971D9">
            <w:pPr>
              <w:pStyle w:val="BodyText"/>
              <w:rPr>
                <w:bCs w:val="0"/>
                <w:szCs w:val="24"/>
              </w:rPr>
            </w:pPr>
            <w:r>
              <w:rPr>
                <w:b w:val="0"/>
                <w:szCs w:val="24"/>
              </w:rPr>
              <w:t>Your essays will focus on different methods of development. Your grade will consist of a grade for your first draft</w:t>
            </w:r>
            <w:r w:rsidR="00B02AC3">
              <w:rPr>
                <w:b w:val="0"/>
                <w:szCs w:val="24"/>
              </w:rPr>
              <w:t xml:space="preserve">, </w:t>
            </w:r>
            <w:r>
              <w:rPr>
                <w:b w:val="0"/>
                <w:szCs w:val="24"/>
              </w:rPr>
              <w:t>your final draft</w:t>
            </w:r>
            <w:r w:rsidR="00B02AC3">
              <w:rPr>
                <w:b w:val="0"/>
                <w:szCs w:val="24"/>
              </w:rPr>
              <w:t xml:space="preserve"> and peer review</w:t>
            </w:r>
            <w:r>
              <w:rPr>
                <w:b w:val="0"/>
                <w:szCs w:val="24"/>
              </w:rPr>
              <w:t xml:space="preserve">. </w:t>
            </w:r>
            <w:r w:rsidR="00074F87">
              <w:rPr>
                <w:b w:val="0"/>
                <w:szCs w:val="24"/>
              </w:rPr>
              <w:t xml:space="preserve">You will also be writing Critical Analyses, which are essays based on your understanding of the articles that you are reading. </w:t>
            </w:r>
            <w:r>
              <w:rPr>
                <w:b w:val="0"/>
                <w:szCs w:val="24"/>
              </w:rPr>
              <w:t xml:space="preserve"> </w:t>
            </w:r>
            <w:r>
              <w:rPr>
                <w:bCs w:val="0"/>
                <w:szCs w:val="24"/>
              </w:rPr>
              <w:t xml:space="preserve">Your first draft will not be accepted late.  Your final draft </w:t>
            </w:r>
            <w:r w:rsidR="0056661F">
              <w:rPr>
                <w:bCs w:val="0"/>
                <w:szCs w:val="24"/>
              </w:rPr>
              <w:t>may</w:t>
            </w:r>
            <w:r>
              <w:rPr>
                <w:bCs w:val="0"/>
                <w:szCs w:val="24"/>
              </w:rPr>
              <w:t xml:space="preserve"> be accepted </w:t>
            </w:r>
            <w:r w:rsidR="0056661F">
              <w:rPr>
                <w:bCs w:val="0"/>
                <w:szCs w:val="24"/>
              </w:rPr>
              <w:t xml:space="preserve">late.  You </w:t>
            </w:r>
            <w:r w:rsidR="00A2569A">
              <w:rPr>
                <w:bCs w:val="0"/>
                <w:szCs w:val="24"/>
              </w:rPr>
              <w:t xml:space="preserve">will have a </w:t>
            </w:r>
            <w:r w:rsidR="008B6E6B">
              <w:rPr>
                <w:bCs w:val="0"/>
                <w:szCs w:val="24"/>
              </w:rPr>
              <w:t>72-</w:t>
            </w:r>
            <w:r w:rsidR="00A2569A">
              <w:rPr>
                <w:bCs w:val="0"/>
                <w:szCs w:val="24"/>
              </w:rPr>
              <w:t>hour</w:t>
            </w:r>
            <w:r w:rsidR="0056661F">
              <w:rPr>
                <w:bCs w:val="0"/>
                <w:szCs w:val="24"/>
              </w:rPr>
              <w:t xml:space="preserve"> grace period only if you discuss the </w:t>
            </w:r>
            <w:r w:rsidR="002659D3">
              <w:rPr>
                <w:bCs w:val="0"/>
                <w:szCs w:val="24"/>
              </w:rPr>
              <w:t xml:space="preserve">reason </w:t>
            </w:r>
            <w:r w:rsidR="0056661F">
              <w:rPr>
                <w:bCs w:val="0"/>
                <w:szCs w:val="24"/>
              </w:rPr>
              <w:t>you need extended time with me</w:t>
            </w:r>
            <w:r w:rsidR="002659D3">
              <w:rPr>
                <w:bCs w:val="0"/>
                <w:szCs w:val="24"/>
              </w:rPr>
              <w:t xml:space="preserve"> </w:t>
            </w:r>
            <w:r w:rsidR="00DA6227">
              <w:rPr>
                <w:bCs w:val="0"/>
                <w:szCs w:val="24"/>
              </w:rPr>
              <w:t>by the Thursday before the essay is due</w:t>
            </w:r>
            <w:r w:rsidR="002659D3">
              <w:rPr>
                <w:bCs w:val="0"/>
                <w:szCs w:val="24"/>
              </w:rPr>
              <w:t>, not after it.</w:t>
            </w:r>
            <w:r w:rsidR="00B93E8D">
              <w:rPr>
                <w:bCs w:val="0"/>
                <w:szCs w:val="24"/>
              </w:rPr>
              <w:t xml:space="preserve"> You must have a valid reason.  Having work due in other classes is not a valid reason. </w:t>
            </w:r>
          </w:p>
        </w:tc>
      </w:tr>
      <w:tr w:rsidR="000A058B" w14:paraId="1ED1C844" w14:textId="77777777" w:rsidTr="000A058B">
        <w:trPr>
          <w:cnfStyle w:val="000000010000" w:firstRow="0" w:lastRow="0" w:firstColumn="0" w:lastColumn="0" w:oddVBand="0" w:evenVBand="0" w:oddHBand="0" w:evenHBand="1" w:firstRowFirstColumn="0" w:firstRowLastColumn="0" w:lastRowFirstColumn="0" w:lastRowLastColumn="0"/>
        </w:trPr>
        <w:tc>
          <w:tcPr>
            <w:tcW w:w="1530" w:type="dxa"/>
          </w:tcPr>
          <w:p w14:paraId="3BEAAA74" w14:textId="41360AF3" w:rsidR="000A058B" w:rsidRPr="000A058B" w:rsidRDefault="00BF0454" w:rsidP="000971D9">
            <w:pPr>
              <w:pStyle w:val="BodyText"/>
              <w:rPr>
                <w:bCs w:val="0"/>
                <w:szCs w:val="24"/>
              </w:rPr>
            </w:pPr>
            <w:r>
              <w:rPr>
                <w:bCs w:val="0"/>
                <w:szCs w:val="24"/>
              </w:rPr>
              <w:t>Reading Analyses</w:t>
            </w:r>
            <w:r w:rsidR="009637DB">
              <w:rPr>
                <w:bCs w:val="0"/>
                <w:szCs w:val="24"/>
              </w:rPr>
              <w:t xml:space="preserve"> (</w:t>
            </w:r>
            <w:r>
              <w:rPr>
                <w:bCs w:val="0"/>
                <w:szCs w:val="24"/>
              </w:rPr>
              <w:t>RA</w:t>
            </w:r>
            <w:r w:rsidR="009637DB">
              <w:rPr>
                <w:bCs w:val="0"/>
                <w:szCs w:val="24"/>
              </w:rPr>
              <w:t>)</w:t>
            </w:r>
          </w:p>
        </w:tc>
        <w:tc>
          <w:tcPr>
            <w:tcW w:w="1350" w:type="dxa"/>
          </w:tcPr>
          <w:p w14:paraId="349A01E0" w14:textId="68F7EA5D" w:rsidR="000A058B" w:rsidRDefault="00BC1837" w:rsidP="000971D9">
            <w:pPr>
              <w:pStyle w:val="BodyText"/>
              <w:rPr>
                <w:b w:val="0"/>
                <w:szCs w:val="24"/>
              </w:rPr>
            </w:pPr>
            <w:r>
              <w:rPr>
                <w:b w:val="0"/>
                <w:szCs w:val="24"/>
              </w:rPr>
              <w:t>2</w:t>
            </w:r>
            <w:r w:rsidR="00837940">
              <w:rPr>
                <w:b w:val="0"/>
                <w:szCs w:val="24"/>
              </w:rPr>
              <w:t>0</w:t>
            </w:r>
            <w:r w:rsidR="00CA7AD2">
              <w:rPr>
                <w:b w:val="0"/>
                <w:szCs w:val="24"/>
              </w:rPr>
              <w:t>%</w:t>
            </w:r>
          </w:p>
        </w:tc>
        <w:tc>
          <w:tcPr>
            <w:tcW w:w="5750" w:type="dxa"/>
          </w:tcPr>
          <w:p w14:paraId="1346D122" w14:textId="567985D7" w:rsidR="000A058B" w:rsidRPr="0056661F" w:rsidRDefault="009637DB" w:rsidP="000971D9">
            <w:pPr>
              <w:pStyle w:val="BodyText"/>
              <w:rPr>
                <w:bCs w:val="0"/>
                <w:szCs w:val="24"/>
              </w:rPr>
            </w:pPr>
            <w:r>
              <w:rPr>
                <w:b w:val="0"/>
                <w:szCs w:val="24"/>
              </w:rPr>
              <w:t>Critical Reactions</w:t>
            </w:r>
            <w:r w:rsidR="00113715">
              <w:rPr>
                <w:b w:val="0"/>
                <w:szCs w:val="24"/>
              </w:rPr>
              <w:t xml:space="preserve"> consist of responses to assigned readings.  They will require a summary of the main ideas and a response to a prompt.  The assigned readings are meant to develop your critical reading ability and give you experience with different types of writing.</w:t>
            </w:r>
            <w:r w:rsidR="0056661F">
              <w:rPr>
                <w:b w:val="0"/>
                <w:szCs w:val="24"/>
              </w:rPr>
              <w:t xml:space="preserve"> </w:t>
            </w:r>
            <w:r w:rsidR="00753282">
              <w:rPr>
                <w:bCs w:val="0"/>
                <w:szCs w:val="24"/>
              </w:rPr>
              <w:t>Reading Analyses</w:t>
            </w:r>
            <w:r>
              <w:rPr>
                <w:bCs w:val="0"/>
                <w:szCs w:val="24"/>
              </w:rPr>
              <w:t xml:space="preserve"> </w:t>
            </w:r>
            <w:r w:rsidR="0056661F">
              <w:rPr>
                <w:bCs w:val="0"/>
                <w:szCs w:val="24"/>
              </w:rPr>
              <w:t>will not be accepted</w:t>
            </w:r>
            <w:r w:rsidR="001868CB">
              <w:rPr>
                <w:bCs w:val="0"/>
                <w:szCs w:val="24"/>
              </w:rPr>
              <w:t xml:space="preserve"> late.</w:t>
            </w:r>
          </w:p>
        </w:tc>
      </w:tr>
      <w:tr w:rsidR="000A058B" w14:paraId="64D9ADA8" w14:textId="77777777" w:rsidTr="000A058B">
        <w:trPr>
          <w:cnfStyle w:val="000000100000" w:firstRow="0" w:lastRow="0" w:firstColumn="0" w:lastColumn="0" w:oddVBand="0" w:evenVBand="0" w:oddHBand="1" w:evenHBand="0" w:firstRowFirstColumn="0" w:firstRowLastColumn="0" w:lastRowFirstColumn="0" w:lastRowLastColumn="0"/>
        </w:trPr>
        <w:tc>
          <w:tcPr>
            <w:tcW w:w="1530" w:type="dxa"/>
          </w:tcPr>
          <w:p w14:paraId="70FC940B" w14:textId="3553A3DD" w:rsidR="000A058B" w:rsidRPr="000A058B" w:rsidRDefault="000A058B" w:rsidP="000971D9">
            <w:pPr>
              <w:pStyle w:val="BodyText"/>
              <w:rPr>
                <w:bCs w:val="0"/>
                <w:szCs w:val="24"/>
              </w:rPr>
            </w:pPr>
            <w:r w:rsidRPr="000A058B">
              <w:rPr>
                <w:bCs w:val="0"/>
                <w:szCs w:val="24"/>
              </w:rPr>
              <w:t>Process</w:t>
            </w:r>
            <w:r w:rsidR="002659D3">
              <w:rPr>
                <w:bCs w:val="0"/>
                <w:szCs w:val="24"/>
              </w:rPr>
              <w:t xml:space="preserve"> Assignments</w:t>
            </w:r>
            <w:r w:rsidR="00EA32DB">
              <w:rPr>
                <w:bCs w:val="0"/>
                <w:szCs w:val="24"/>
              </w:rPr>
              <w:t xml:space="preserve"> and </w:t>
            </w:r>
            <w:r w:rsidR="00EA32DB">
              <w:rPr>
                <w:bCs w:val="0"/>
                <w:szCs w:val="24"/>
              </w:rPr>
              <w:lastRenderedPageBreak/>
              <w:t>Discussion Posts</w:t>
            </w:r>
          </w:p>
        </w:tc>
        <w:tc>
          <w:tcPr>
            <w:tcW w:w="1350" w:type="dxa"/>
          </w:tcPr>
          <w:p w14:paraId="24C864CE" w14:textId="60286BAF" w:rsidR="000A058B" w:rsidRDefault="00837940" w:rsidP="000971D9">
            <w:pPr>
              <w:pStyle w:val="BodyText"/>
              <w:rPr>
                <w:b w:val="0"/>
                <w:szCs w:val="24"/>
              </w:rPr>
            </w:pPr>
            <w:r>
              <w:rPr>
                <w:b w:val="0"/>
                <w:szCs w:val="24"/>
              </w:rPr>
              <w:lastRenderedPageBreak/>
              <w:t>30</w:t>
            </w:r>
            <w:r w:rsidR="00CA7AD2">
              <w:rPr>
                <w:b w:val="0"/>
                <w:szCs w:val="24"/>
              </w:rPr>
              <w:t>%</w:t>
            </w:r>
          </w:p>
        </w:tc>
        <w:tc>
          <w:tcPr>
            <w:tcW w:w="5750" w:type="dxa"/>
          </w:tcPr>
          <w:p w14:paraId="7AD5A0DC" w14:textId="77777777" w:rsidR="000A058B" w:rsidRDefault="0056661F" w:rsidP="000971D9">
            <w:pPr>
              <w:pStyle w:val="BodyText"/>
              <w:rPr>
                <w:bCs w:val="0"/>
                <w:szCs w:val="24"/>
              </w:rPr>
            </w:pPr>
            <w:r>
              <w:rPr>
                <w:b w:val="0"/>
                <w:szCs w:val="24"/>
              </w:rPr>
              <w:t>Process assignments are smaller assignments that help your write more effectively.  They may consist of practice writing a thesis, pre-writing for an essay, sentence building, or</w:t>
            </w:r>
            <w:r w:rsidR="000F2AA4">
              <w:rPr>
                <w:b w:val="0"/>
                <w:szCs w:val="24"/>
              </w:rPr>
              <w:t xml:space="preserve"> other writing activities designed to </w:t>
            </w:r>
            <w:r w:rsidR="000F2AA4">
              <w:rPr>
                <w:b w:val="0"/>
                <w:szCs w:val="24"/>
              </w:rPr>
              <w:lastRenderedPageBreak/>
              <w:t xml:space="preserve">help you become a skilled writer.  Process activities will vary and may not always appear on the schedule because sometimes we will need to practice a concept or skill based on my assessment of the writing situation.  </w:t>
            </w:r>
            <w:r w:rsidR="001868CB">
              <w:rPr>
                <w:bCs w:val="0"/>
                <w:szCs w:val="24"/>
              </w:rPr>
              <w:t>After a discussion with me, p</w:t>
            </w:r>
            <w:r w:rsidR="00463173">
              <w:rPr>
                <w:bCs w:val="0"/>
                <w:szCs w:val="24"/>
              </w:rPr>
              <w:t xml:space="preserve">rocess assignments may be turned </w:t>
            </w:r>
            <w:r w:rsidR="00DA6227">
              <w:rPr>
                <w:bCs w:val="0"/>
                <w:szCs w:val="24"/>
              </w:rPr>
              <w:t xml:space="preserve">in </w:t>
            </w:r>
            <w:r w:rsidR="00837940">
              <w:rPr>
                <w:bCs w:val="0"/>
                <w:szCs w:val="24"/>
              </w:rPr>
              <w:t>72</w:t>
            </w:r>
            <w:r w:rsidR="00DA6227">
              <w:rPr>
                <w:bCs w:val="0"/>
                <w:szCs w:val="24"/>
              </w:rPr>
              <w:t xml:space="preserve"> hours</w:t>
            </w:r>
            <w:r w:rsidR="00463173">
              <w:rPr>
                <w:bCs w:val="0"/>
                <w:szCs w:val="24"/>
              </w:rPr>
              <w:t xml:space="preserve"> late after a discussion with me.</w:t>
            </w:r>
          </w:p>
          <w:p w14:paraId="5660F618" w14:textId="77777777" w:rsidR="009C78F5" w:rsidRDefault="009C78F5" w:rsidP="000971D9">
            <w:pPr>
              <w:pStyle w:val="BodyText"/>
              <w:rPr>
                <w:b w:val="0"/>
                <w:szCs w:val="24"/>
              </w:rPr>
            </w:pPr>
          </w:p>
          <w:p w14:paraId="7D7E279A" w14:textId="77777777" w:rsidR="009C78F5" w:rsidRDefault="009C78F5" w:rsidP="000971D9">
            <w:pPr>
              <w:pStyle w:val="BodyText"/>
              <w:rPr>
                <w:bCs w:val="0"/>
                <w:szCs w:val="24"/>
              </w:rPr>
            </w:pPr>
            <w:r>
              <w:rPr>
                <w:bCs w:val="0"/>
                <w:szCs w:val="24"/>
              </w:rPr>
              <w:t xml:space="preserve">For discussion posts, your initial post must be by Friday, and your responses to your peers will be on Sunday.  The due date will always say Sunday, but if you do not post by Friday, your post will be considered late. You must have both posts completed by Sunday. </w:t>
            </w:r>
          </w:p>
          <w:p w14:paraId="36D00196" w14:textId="6985DFCC" w:rsidR="009C78F5" w:rsidRPr="009C78F5" w:rsidRDefault="009C78F5" w:rsidP="000971D9">
            <w:pPr>
              <w:pStyle w:val="BodyText"/>
              <w:rPr>
                <w:bCs w:val="0"/>
                <w:szCs w:val="24"/>
              </w:rPr>
            </w:pPr>
          </w:p>
        </w:tc>
      </w:tr>
    </w:tbl>
    <w:p w14:paraId="1056A0A5" w14:textId="45886AEC" w:rsidR="00770D9B" w:rsidRDefault="00770D9B" w:rsidP="000971D9">
      <w:pPr>
        <w:pStyle w:val="BodyText"/>
        <w:rPr>
          <w:b w:val="0"/>
          <w:szCs w:val="24"/>
        </w:rPr>
      </w:pPr>
    </w:p>
    <w:p w14:paraId="311AB01C" w14:textId="77777777" w:rsidR="00770D9B" w:rsidRDefault="00770D9B" w:rsidP="000971D9">
      <w:pPr>
        <w:pStyle w:val="BodyText"/>
        <w:rPr>
          <w:b w:val="0"/>
          <w:szCs w:val="24"/>
        </w:rPr>
      </w:pPr>
    </w:p>
    <w:p w14:paraId="075B6E40" w14:textId="77777777" w:rsidR="00770D9B" w:rsidRDefault="00770D9B" w:rsidP="000971D9">
      <w:pPr>
        <w:pStyle w:val="BodyText"/>
        <w:rPr>
          <w:b w:val="0"/>
          <w:szCs w:val="24"/>
        </w:rPr>
      </w:pPr>
    </w:p>
    <w:p w14:paraId="331C9088" w14:textId="5CAFF56E" w:rsidR="00756545" w:rsidRPr="00756545" w:rsidRDefault="00756545" w:rsidP="000971D9">
      <w:pPr>
        <w:pStyle w:val="BodyText"/>
        <w:rPr>
          <w:bCs w:val="0"/>
          <w:szCs w:val="24"/>
        </w:rPr>
      </w:pPr>
      <w:r>
        <w:rPr>
          <w:bCs w:val="0"/>
          <w:szCs w:val="24"/>
        </w:rPr>
        <w:t>Grading Scale:</w:t>
      </w:r>
    </w:p>
    <w:p w14:paraId="305239A1" w14:textId="06CE4AE9" w:rsidR="000971D9" w:rsidRPr="00E21E78" w:rsidRDefault="000971D9" w:rsidP="000971D9">
      <w:pPr>
        <w:pStyle w:val="BodyText"/>
        <w:rPr>
          <w:b w:val="0"/>
          <w:szCs w:val="24"/>
        </w:rPr>
      </w:pPr>
      <w:r w:rsidRPr="00E21E78">
        <w:rPr>
          <w:b w:val="0"/>
          <w:szCs w:val="24"/>
        </w:rPr>
        <w:t>90% and above of the total possible points equals an “A”.</w:t>
      </w:r>
    </w:p>
    <w:p w14:paraId="5D79A955" w14:textId="77777777" w:rsidR="000971D9" w:rsidRPr="00E21E78" w:rsidRDefault="000971D9" w:rsidP="000971D9">
      <w:pPr>
        <w:pStyle w:val="BodyText"/>
        <w:rPr>
          <w:b w:val="0"/>
          <w:szCs w:val="24"/>
        </w:rPr>
      </w:pPr>
      <w:r w:rsidRPr="00E21E78">
        <w:rPr>
          <w:b w:val="0"/>
          <w:szCs w:val="24"/>
        </w:rPr>
        <w:t>80% to 89% of the total possible points equals a “B”.</w:t>
      </w:r>
    </w:p>
    <w:p w14:paraId="1F620589" w14:textId="77777777" w:rsidR="000971D9" w:rsidRPr="00E21E78" w:rsidRDefault="000971D9" w:rsidP="000971D9">
      <w:pPr>
        <w:pStyle w:val="BodyText"/>
        <w:rPr>
          <w:b w:val="0"/>
          <w:szCs w:val="24"/>
        </w:rPr>
      </w:pPr>
      <w:r w:rsidRPr="00E21E78">
        <w:rPr>
          <w:b w:val="0"/>
          <w:szCs w:val="24"/>
        </w:rPr>
        <w:t>70% to 79% of the total possible points equals a “C”.</w:t>
      </w:r>
    </w:p>
    <w:p w14:paraId="0E7B2294" w14:textId="77777777" w:rsidR="000971D9" w:rsidRPr="00E21E78" w:rsidRDefault="000971D9" w:rsidP="000971D9">
      <w:pPr>
        <w:autoSpaceDE w:val="0"/>
        <w:autoSpaceDN w:val="0"/>
        <w:adjustRightInd w:val="0"/>
        <w:rPr>
          <w:sz w:val="24"/>
          <w:szCs w:val="24"/>
        </w:rPr>
      </w:pPr>
      <w:r w:rsidRPr="00E21E78">
        <w:rPr>
          <w:sz w:val="24"/>
          <w:szCs w:val="24"/>
        </w:rPr>
        <w:t>69% to 60% of the total possible points equals a “D”.</w:t>
      </w:r>
    </w:p>
    <w:p w14:paraId="24EA3805" w14:textId="77777777" w:rsidR="000971D9" w:rsidRPr="00E21E78" w:rsidRDefault="000971D9" w:rsidP="000971D9">
      <w:pPr>
        <w:autoSpaceDE w:val="0"/>
        <w:autoSpaceDN w:val="0"/>
        <w:adjustRightInd w:val="0"/>
        <w:rPr>
          <w:sz w:val="24"/>
          <w:szCs w:val="24"/>
        </w:rPr>
      </w:pPr>
      <w:r w:rsidRPr="00E21E78">
        <w:rPr>
          <w:sz w:val="24"/>
          <w:szCs w:val="24"/>
        </w:rPr>
        <w:t xml:space="preserve">Below 60% equals an “F”. </w:t>
      </w:r>
    </w:p>
    <w:p w14:paraId="4873F0C2" w14:textId="77777777" w:rsidR="000971D9" w:rsidRPr="00E21E78" w:rsidRDefault="000971D9" w:rsidP="000971D9">
      <w:pPr>
        <w:autoSpaceDE w:val="0"/>
        <w:autoSpaceDN w:val="0"/>
        <w:adjustRightInd w:val="0"/>
        <w:contextualSpacing/>
        <w:rPr>
          <w:sz w:val="24"/>
          <w:szCs w:val="24"/>
        </w:rPr>
      </w:pPr>
    </w:p>
    <w:p w14:paraId="198EEAA9" w14:textId="073CB451" w:rsidR="000971D9" w:rsidRPr="006A432F" w:rsidRDefault="00482E5A" w:rsidP="000971D9">
      <w:pPr>
        <w:autoSpaceDE w:val="0"/>
        <w:autoSpaceDN w:val="0"/>
        <w:adjustRightInd w:val="0"/>
        <w:contextualSpacing/>
        <w:rPr>
          <w:b/>
          <w:bCs/>
          <w:sz w:val="24"/>
          <w:szCs w:val="24"/>
        </w:rPr>
      </w:pPr>
      <w:r>
        <w:rPr>
          <w:b/>
          <w:bCs/>
          <w:sz w:val="24"/>
          <w:szCs w:val="24"/>
        </w:rPr>
        <w:t>Again, y</w:t>
      </w:r>
      <w:r w:rsidR="000971D9" w:rsidRPr="006A432F">
        <w:rPr>
          <w:b/>
          <w:bCs/>
          <w:sz w:val="24"/>
          <w:szCs w:val="24"/>
        </w:rPr>
        <w:t xml:space="preserve">ou must </w:t>
      </w:r>
      <w:r>
        <w:rPr>
          <w:b/>
          <w:bCs/>
          <w:sz w:val="24"/>
          <w:szCs w:val="24"/>
        </w:rPr>
        <w:t>turn in the fi</w:t>
      </w:r>
      <w:r w:rsidR="00FB64B4">
        <w:rPr>
          <w:b/>
          <w:bCs/>
          <w:sz w:val="24"/>
          <w:szCs w:val="24"/>
        </w:rPr>
        <w:t>nal</w:t>
      </w:r>
      <w:r>
        <w:rPr>
          <w:b/>
          <w:bCs/>
          <w:sz w:val="24"/>
          <w:szCs w:val="24"/>
        </w:rPr>
        <w:t xml:space="preserve"> draft of all essays</w:t>
      </w:r>
      <w:r w:rsidR="00C31E22">
        <w:rPr>
          <w:b/>
          <w:bCs/>
          <w:sz w:val="24"/>
          <w:szCs w:val="24"/>
        </w:rPr>
        <w:t>, critical analyses,</w:t>
      </w:r>
      <w:r>
        <w:rPr>
          <w:b/>
          <w:bCs/>
          <w:sz w:val="24"/>
          <w:szCs w:val="24"/>
        </w:rPr>
        <w:t xml:space="preserve"> and </w:t>
      </w:r>
      <w:r w:rsidR="000971D9" w:rsidRPr="006A432F">
        <w:rPr>
          <w:b/>
          <w:bCs/>
          <w:sz w:val="24"/>
          <w:szCs w:val="24"/>
        </w:rPr>
        <w:t>take the final</w:t>
      </w:r>
      <w:r>
        <w:rPr>
          <w:b/>
          <w:bCs/>
          <w:sz w:val="24"/>
          <w:szCs w:val="24"/>
        </w:rPr>
        <w:t xml:space="preserve"> exam,</w:t>
      </w:r>
      <w:r w:rsidR="000971D9" w:rsidRPr="006A432F">
        <w:rPr>
          <w:b/>
          <w:bCs/>
          <w:sz w:val="24"/>
          <w:szCs w:val="24"/>
        </w:rPr>
        <w:t xml:space="preserve"> or you will fail the class.</w:t>
      </w:r>
    </w:p>
    <w:p w14:paraId="5DF6D5EA" w14:textId="77777777" w:rsidR="00C4302B" w:rsidRDefault="00C4302B" w:rsidP="00DF4032">
      <w:pPr>
        <w:autoSpaceDE w:val="0"/>
        <w:autoSpaceDN w:val="0"/>
        <w:adjustRightInd w:val="0"/>
        <w:rPr>
          <w:b/>
          <w:sz w:val="24"/>
          <w:szCs w:val="24"/>
          <w:u w:val="single"/>
        </w:rPr>
      </w:pPr>
    </w:p>
    <w:bookmarkEnd w:id="2"/>
    <w:p w14:paraId="15E010BE" w14:textId="77777777" w:rsidR="00C4302B" w:rsidRPr="00C4302B" w:rsidRDefault="00C4302B" w:rsidP="00C4302B">
      <w:pPr>
        <w:rPr>
          <w:b/>
          <w:sz w:val="24"/>
          <w:szCs w:val="24"/>
        </w:rPr>
      </w:pPr>
      <w:r w:rsidRPr="00C4302B">
        <w:rPr>
          <w:b/>
          <w:sz w:val="24"/>
          <w:szCs w:val="24"/>
        </w:rPr>
        <w:t>Academic Integrity and Plagiarism:</w:t>
      </w:r>
    </w:p>
    <w:p w14:paraId="4FEF039E" w14:textId="77777777" w:rsidR="00C4302B" w:rsidRPr="00E21E78" w:rsidRDefault="00C4302B" w:rsidP="00C4302B">
      <w:pPr>
        <w:rPr>
          <w:sz w:val="24"/>
          <w:szCs w:val="24"/>
        </w:rPr>
      </w:pPr>
      <w:r w:rsidRPr="00E21E78">
        <w:rPr>
          <w:sz w:val="24"/>
          <w:szCs w:val="24"/>
        </w:rPr>
        <w:t>Each student is required to follow Valencia’s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1F6A9FE3" w14:textId="77777777" w:rsidR="00C4302B" w:rsidRPr="00E21E78" w:rsidRDefault="00C4302B" w:rsidP="00C4302B">
      <w:pPr>
        <w:rPr>
          <w:sz w:val="24"/>
          <w:szCs w:val="24"/>
        </w:rPr>
      </w:pPr>
    </w:p>
    <w:p w14:paraId="588498FC" w14:textId="77777777" w:rsidR="00C4302B" w:rsidRDefault="00C4302B" w:rsidP="00C4302B">
      <w:pPr>
        <w:rPr>
          <w:sz w:val="24"/>
          <w:szCs w:val="24"/>
        </w:rPr>
      </w:pPr>
      <w:r w:rsidRPr="00E21E78">
        <w:rPr>
          <w:sz w:val="24"/>
          <w:szCs w:val="24"/>
        </w:rPr>
        <w:t>Plagiarism is defined as an intentional or unintentional use of another writer’s work in your essay without proper citation. It is also the copying of another student’s work or using another student’s writing as your own. Any student who plagiarizes an essay or other coursework will receive an “F” for the assignment.  The student may also be referred to the Dean for disciplinary action.</w:t>
      </w:r>
    </w:p>
    <w:p w14:paraId="71EDED5C" w14:textId="77777777" w:rsidR="00C4302B" w:rsidRDefault="00C4302B" w:rsidP="00C4302B">
      <w:pPr>
        <w:rPr>
          <w:sz w:val="24"/>
          <w:szCs w:val="24"/>
        </w:rPr>
      </w:pPr>
    </w:p>
    <w:p w14:paraId="4FB7DF40" w14:textId="77777777" w:rsidR="00C4302B" w:rsidRDefault="00C4302B" w:rsidP="00C4302B">
      <w:pPr>
        <w:rPr>
          <w:sz w:val="24"/>
          <w:szCs w:val="24"/>
        </w:rPr>
      </w:pPr>
      <w:r>
        <w:rPr>
          <w:sz w:val="24"/>
          <w:szCs w:val="24"/>
        </w:rPr>
        <w:t>Below is a link to our Academic Integrity Policy:</w:t>
      </w:r>
    </w:p>
    <w:p w14:paraId="5BFC8BC4" w14:textId="77777777" w:rsidR="00C4302B" w:rsidRDefault="00000000" w:rsidP="00C4302B">
      <w:pPr>
        <w:rPr>
          <w:sz w:val="24"/>
          <w:szCs w:val="24"/>
        </w:rPr>
      </w:pPr>
      <w:hyperlink r:id="rId17" w:history="1">
        <w:r w:rsidR="00C4302B" w:rsidRPr="00436EB2">
          <w:rPr>
            <w:rStyle w:val="Hyperlink"/>
            <w:sz w:val="24"/>
            <w:szCs w:val="24"/>
          </w:rPr>
          <w:t>https://valenciacollege.edu/students/disputes/academic-integrity.php</w:t>
        </w:r>
      </w:hyperlink>
    </w:p>
    <w:p w14:paraId="1FD46362" w14:textId="77777777" w:rsidR="00C4302B" w:rsidRPr="00E21E78" w:rsidRDefault="00C4302B" w:rsidP="00C4302B">
      <w:pPr>
        <w:rPr>
          <w:b/>
          <w:sz w:val="24"/>
          <w:szCs w:val="24"/>
          <w:u w:val="single"/>
        </w:rPr>
      </w:pPr>
    </w:p>
    <w:p w14:paraId="7FB5D9FA" w14:textId="77777777" w:rsidR="00C37F13" w:rsidRDefault="00C37F13" w:rsidP="00C4302B">
      <w:pPr>
        <w:jc w:val="both"/>
        <w:rPr>
          <w:rFonts w:eastAsia="Calibri"/>
          <w:b/>
          <w:bCs/>
          <w:sz w:val="24"/>
          <w:szCs w:val="24"/>
        </w:rPr>
      </w:pPr>
    </w:p>
    <w:p w14:paraId="0DBDFCFA" w14:textId="77777777" w:rsidR="00335FE0" w:rsidRDefault="00335FE0" w:rsidP="00C4302B">
      <w:pPr>
        <w:jc w:val="both"/>
        <w:rPr>
          <w:rFonts w:eastAsia="Calibri"/>
          <w:b/>
          <w:bCs/>
          <w:sz w:val="24"/>
          <w:szCs w:val="24"/>
        </w:rPr>
      </w:pPr>
    </w:p>
    <w:p w14:paraId="7DF867F8" w14:textId="77777777" w:rsidR="00335FE0" w:rsidRDefault="00335FE0" w:rsidP="00C4302B">
      <w:pPr>
        <w:jc w:val="both"/>
        <w:rPr>
          <w:rFonts w:eastAsia="Calibri"/>
          <w:b/>
          <w:bCs/>
          <w:sz w:val="24"/>
          <w:szCs w:val="24"/>
        </w:rPr>
      </w:pPr>
    </w:p>
    <w:p w14:paraId="31F57821" w14:textId="4C9EAA4F" w:rsidR="00C4302B" w:rsidRPr="00C4302B" w:rsidRDefault="00C4302B" w:rsidP="00C4302B">
      <w:pPr>
        <w:jc w:val="both"/>
        <w:rPr>
          <w:b/>
          <w:bCs/>
          <w:sz w:val="24"/>
          <w:szCs w:val="24"/>
        </w:rPr>
      </w:pPr>
      <w:r w:rsidRPr="00C4302B">
        <w:rPr>
          <w:rFonts w:eastAsia="Calibri"/>
          <w:b/>
          <w:bCs/>
          <w:sz w:val="24"/>
          <w:szCs w:val="24"/>
        </w:rPr>
        <w:lastRenderedPageBreak/>
        <w:t>Internet Research Statement:</w:t>
      </w:r>
    </w:p>
    <w:p w14:paraId="4FE2A4DB" w14:textId="41F43A35" w:rsidR="006706D9" w:rsidRDefault="00C4302B" w:rsidP="00C4302B">
      <w:pPr>
        <w:jc w:val="both"/>
        <w:rPr>
          <w:rFonts w:eastAsia="Calibri"/>
          <w:sz w:val="24"/>
          <w:szCs w:val="24"/>
        </w:rPr>
      </w:pPr>
      <w:bookmarkStart w:id="3" w:name="_Hlk121816416"/>
      <w:r w:rsidRPr="003926CC">
        <w:rPr>
          <w:rFonts w:eastAsia="Calibri"/>
          <w:sz w:val="24"/>
          <w:szCs w:val="24"/>
        </w:rPr>
        <w:t xml:space="preserve">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w:t>
      </w:r>
      <w:r w:rsidR="006706D9">
        <w:rPr>
          <w:rFonts w:eastAsia="Calibri"/>
          <w:sz w:val="24"/>
          <w:szCs w:val="24"/>
        </w:rPr>
        <w:t xml:space="preserve">You </w:t>
      </w:r>
      <w:r w:rsidRPr="003926CC">
        <w:rPr>
          <w:rFonts w:eastAsia="Calibri"/>
          <w:sz w:val="24"/>
          <w:szCs w:val="24"/>
        </w:rPr>
        <w:t xml:space="preserve">should, therefore, use caution in use of the Internet for research needs. </w:t>
      </w:r>
      <w:r w:rsidR="006706D9">
        <w:rPr>
          <w:rFonts w:eastAsia="Calibri"/>
          <w:sz w:val="24"/>
          <w:szCs w:val="24"/>
        </w:rPr>
        <w:t>Having said this, we will use the Internet for searching information, but I will be teaching you how to evaluate the validit</w:t>
      </w:r>
      <w:r w:rsidR="00920A7F">
        <w:rPr>
          <w:rFonts w:eastAsia="Calibri"/>
          <w:sz w:val="24"/>
          <w:szCs w:val="24"/>
        </w:rPr>
        <w:t>y, accuracy,</w:t>
      </w:r>
      <w:r w:rsidR="006706D9">
        <w:rPr>
          <w:rFonts w:eastAsia="Calibri"/>
          <w:sz w:val="24"/>
          <w:szCs w:val="24"/>
        </w:rPr>
        <w:t xml:space="preserve"> and reliability of sources.</w:t>
      </w:r>
    </w:p>
    <w:p w14:paraId="2869F142" w14:textId="77777777" w:rsidR="006706D9" w:rsidRDefault="006706D9" w:rsidP="00C4302B">
      <w:pPr>
        <w:jc w:val="both"/>
        <w:rPr>
          <w:rFonts w:eastAsia="Calibri"/>
          <w:sz w:val="24"/>
          <w:szCs w:val="24"/>
        </w:rPr>
      </w:pPr>
    </w:p>
    <w:p w14:paraId="5D0113DB" w14:textId="607EB78B" w:rsidR="00651F14" w:rsidRPr="005C6895" w:rsidRDefault="00920A7F" w:rsidP="005C6895">
      <w:pPr>
        <w:jc w:val="both"/>
        <w:rPr>
          <w:rFonts w:eastAsia="Calibri"/>
          <w:sz w:val="24"/>
          <w:szCs w:val="24"/>
        </w:rPr>
      </w:pPr>
      <w:r>
        <w:rPr>
          <w:rFonts w:eastAsia="Calibri"/>
          <w:sz w:val="24"/>
          <w:szCs w:val="24"/>
        </w:rPr>
        <w:t>Our library’s e</w:t>
      </w:r>
      <w:r w:rsidR="00C4302B" w:rsidRPr="003926CC">
        <w:rPr>
          <w:rFonts w:eastAsia="Calibri"/>
          <w:sz w:val="24"/>
          <w:szCs w:val="24"/>
        </w:rPr>
        <w:t>lectronic databases</w:t>
      </w:r>
      <w:r>
        <w:rPr>
          <w:rFonts w:eastAsia="Calibri"/>
          <w:sz w:val="24"/>
          <w:szCs w:val="24"/>
        </w:rPr>
        <w:t xml:space="preserve"> are the most reliable source of information because they have been reviewed for validi</w:t>
      </w:r>
      <w:r w:rsidR="00F15E6A">
        <w:rPr>
          <w:rFonts w:eastAsia="Calibri"/>
          <w:sz w:val="24"/>
          <w:szCs w:val="24"/>
        </w:rPr>
        <w:t xml:space="preserve">ty, accuracy, and reliability. This does not mean they are free of bias or are relevant, but we will be learning how to evaluate sources for these criteria. </w:t>
      </w:r>
      <w:r w:rsidR="00C4302B" w:rsidRPr="003926CC">
        <w:rPr>
          <w:rFonts w:eastAsia="Calibri"/>
          <w:sz w:val="24"/>
          <w:szCs w:val="24"/>
        </w:rPr>
        <w:t xml:space="preserve"> </w:t>
      </w:r>
    </w:p>
    <w:p w14:paraId="46C71B38" w14:textId="610A2382" w:rsidR="00651F14" w:rsidRPr="006A432F" w:rsidRDefault="00651F14" w:rsidP="00651F14">
      <w:pPr>
        <w:shd w:val="clear" w:color="auto" w:fill="FFFFFF"/>
        <w:spacing w:before="180" w:after="180"/>
        <w:rPr>
          <w:b/>
          <w:bCs/>
          <w:color w:val="2D3B45"/>
          <w:sz w:val="24"/>
          <w:szCs w:val="24"/>
        </w:rPr>
      </w:pPr>
      <w:r w:rsidRPr="006A432F">
        <w:rPr>
          <w:b/>
          <w:bCs/>
          <w:color w:val="2D3B45"/>
          <w:sz w:val="24"/>
          <w:szCs w:val="24"/>
        </w:rPr>
        <w:t>Leaning Support Services:</w:t>
      </w:r>
    </w:p>
    <w:p w14:paraId="5F6C163F" w14:textId="77777777" w:rsidR="00651F14" w:rsidRPr="00E6041E" w:rsidRDefault="00651F14" w:rsidP="00651F14">
      <w:pPr>
        <w:shd w:val="clear" w:color="auto" w:fill="FFFFFF"/>
        <w:spacing w:before="180" w:after="180"/>
        <w:rPr>
          <w:color w:val="2D3B45"/>
          <w:sz w:val="24"/>
          <w:szCs w:val="24"/>
        </w:rPr>
      </w:pPr>
      <w:r w:rsidRPr="00E6041E">
        <w:rPr>
          <w:color w:val="2D3B45"/>
          <w:sz w:val="24"/>
          <w:szCs w:val="24"/>
        </w:rPr>
        <w:t>The Downtown Campus Learning Support Services (LSS) is comprised of two areas:</w:t>
      </w:r>
    </w:p>
    <w:p w14:paraId="509E6619" w14:textId="77777777" w:rsidR="00651F14" w:rsidRPr="00E6041E" w:rsidRDefault="00651F14" w:rsidP="00651F14">
      <w:pPr>
        <w:numPr>
          <w:ilvl w:val="0"/>
          <w:numId w:val="18"/>
        </w:numPr>
        <w:shd w:val="clear" w:color="auto" w:fill="FFFFFF"/>
        <w:spacing w:before="100" w:beforeAutospacing="1" w:after="100" w:afterAutospacing="1"/>
        <w:ind w:left="1095"/>
        <w:rPr>
          <w:color w:val="2D3B45"/>
          <w:sz w:val="24"/>
          <w:szCs w:val="24"/>
        </w:rPr>
      </w:pPr>
      <w:r w:rsidRPr="00E6041E">
        <w:rPr>
          <w:color w:val="2D3B45"/>
          <w:sz w:val="24"/>
          <w:szCs w:val="24"/>
        </w:rPr>
        <w:t>The Learning Support Center (LSC) located in Dr. Phillips Academic Commons (DPAC) 330.</w:t>
      </w:r>
    </w:p>
    <w:p w14:paraId="67BFA68B" w14:textId="77777777" w:rsidR="00651F14" w:rsidRPr="00E6041E" w:rsidRDefault="00651F14" w:rsidP="00651F14">
      <w:pPr>
        <w:numPr>
          <w:ilvl w:val="0"/>
          <w:numId w:val="18"/>
        </w:numPr>
        <w:shd w:val="clear" w:color="auto" w:fill="FFFFFF"/>
        <w:spacing w:before="100" w:beforeAutospacing="1" w:after="100" w:afterAutospacing="1"/>
        <w:ind w:left="1095"/>
        <w:rPr>
          <w:color w:val="2D3B45"/>
          <w:sz w:val="24"/>
          <w:szCs w:val="24"/>
        </w:rPr>
      </w:pPr>
      <w:r w:rsidRPr="00E6041E">
        <w:rPr>
          <w:color w:val="2D3B45"/>
          <w:sz w:val="24"/>
          <w:szCs w:val="24"/>
        </w:rPr>
        <w:t>The Writing Center (WC) located in DPAC 330K.</w:t>
      </w:r>
    </w:p>
    <w:p w14:paraId="3E651E0E" w14:textId="77777777" w:rsidR="00651F14" w:rsidRPr="00E6041E" w:rsidRDefault="00651F14" w:rsidP="00651F14">
      <w:pPr>
        <w:shd w:val="clear" w:color="auto" w:fill="FFFFFF"/>
        <w:spacing w:before="180" w:after="180"/>
        <w:rPr>
          <w:color w:val="2D3B45"/>
          <w:sz w:val="24"/>
          <w:szCs w:val="24"/>
        </w:rPr>
      </w:pPr>
      <w:r w:rsidRPr="00E6041E">
        <w:rPr>
          <w:color w:val="2D3B45"/>
          <w:sz w:val="24"/>
          <w:szCs w:val="24"/>
        </w:rPr>
        <w:t>The Learning Support Center (LSC) offers walk-in tutoring for subjects like biology, chemistry, anatomy &amp; physiology, psychology, and mathematics. Additionally, there are equipment loans available for items such as laptops, iPads, TI-84 Plus calculators, scientific calculators, Wacom tablets, and headphones.</w:t>
      </w:r>
    </w:p>
    <w:p w14:paraId="483EC6B8" w14:textId="77777777" w:rsidR="00651F14" w:rsidRPr="00E6041E" w:rsidRDefault="00651F14" w:rsidP="00651F14">
      <w:pPr>
        <w:shd w:val="clear" w:color="auto" w:fill="FFFFFF"/>
        <w:rPr>
          <w:color w:val="2D3B45"/>
          <w:sz w:val="24"/>
          <w:szCs w:val="24"/>
        </w:rPr>
      </w:pPr>
      <w:r w:rsidRPr="00E6041E">
        <w:rPr>
          <w:color w:val="2D3B45"/>
          <w:sz w:val="24"/>
          <w:szCs w:val="24"/>
        </w:rPr>
        <w:t xml:space="preserve">The Writing Center (WC) offers 30-minute writing consultations on an appointment basis for students who need assistance with various types of writing.  Appointments can easily be made online by visiting </w:t>
      </w:r>
    </w:p>
    <w:p w14:paraId="2B5A4D33" w14:textId="77777777" w:rsidR="00651F14" w:rsidRDefault="00651F14" w:rsidP="00651F14">
      <w:pPr>
        <w:shd w:val="clear" w:color="auto" w:fill="FFFFFF"/>
        <w:spacing w:before="180" w:after="180"/>
        <w:rPr>
          <w:color w:val="2D3B45"/>
          <w:sz w:val="24"/>
          <w:szCs w:val="24"/>
        </w:rPr>
      </w:pPr>
      <w:r w:rsidRPr="00E6041E">
        <w:rPr>
          <w:color w:val="2D3B45"/>
          <w:sz w:val="24"/>
          <w:szCs w:val="24"/>
        </w:rPr>
        <w:t>All of these services will be offered at various times</w:t>
      </w:r>
      <w:r>
        <w:rPr>
          <w:color w:val="2D3B45"/>
          <w:sz w:val="24"/>
          <w:szCs w:val="24"/>
        </w:rPr>
        <w:t>.  Please visit the following website for accurate information:</w:t>
      </w:r>
    </w:p>
    <w:p w14:paraId="42505486" w14:textId="77777777" w:rsidR="00651F14" w:rsidRPr="00E6041E" w:rsidRDefault="00000000" w:rsidP="00651F14">
      <w:pPr>
        <w:shd w:val="clear" w:color="auto" w:fill="FFFFFF"/>
        <w:spacing w:before="180" w:after="180"/>
        <w:rPr>
          <w:color w:val="2D3B45"/>
          <w:sz w:val="24"/>
          <w:szCs w:val="24"/>
        </w:rPr>
      </w:pPr>
      <w:hyperlink r:id="rId18" w:history="1">
        <w:r w:rsidR="00651F14" w:rsidRPr="00436EB2">
          <w:rPr>
            <w:rStyle w:val="Hyperlink"/>
            <w:sz w:val="24"/>
            <w:szCs w:val="24"/>
          </w:rPr>
          <w:t>https://valenciacollege.edu/students/learning-support/downtown/index.php</w:t>
        </w:r>
      </w:hyperlink>
    </w:p>
    <w:p w14:paraId="1EC77EF6" w14:textId="77777777" w:rsidR="00651F14" w:rsidRPr="00E21E78" w:rsidRDefault="00651F14" w:rsidP="00651F14">
      <w:pPr>
        <w:autoSpaceDE w:val="0"/>
        <w:autoSpaceDN w:val="0"/>
        <w:adjustRightInd w:val="0"/>
        <w:rPr>
          <w:sz w:val="24"/>
          <w:szCs w:val="24"/>
        </w:rPr>
      </w:pPr>
    </w:p>
    <w:p w14:paraId="665E5485" w14:textId="77777777" w:rsidR="00651F14" w:rsidRPr="00B15BA9" w:rsidRDefault="00651F14" w:rsidP="00651F14">
      <w:pPr>
        <w:autoSpaceDE w:val="0"/>
        <w:autoSpaceDN w:val="0"/>
        <w:adjustRightInd w:val="0"/>
        <w:spacing w:line="276" w:lineRule="auto"/>
        <w:rPr>
          <w:rFonts w:eastAsia="Cambria"/>
          <w:sz w:val="24"/>
          <w:szCs w:val="24"/>
        </w:rPr>
      </w:pPr>
      <w:r w:rsidRPr="00B15BA9">
        <w:rPr>
          <w:rFonts w:eastAsia="Cambria"/>
          <w:sz w:val="24"/>
          <w:szCs w:val="24"/>
        </w:rPr>
        <w:t xml:space="preserve">Links to </w:t>
      </w:r>
      <w:r>
        <w:rPr>
          <w:rFonts w:eastAsia="Cambria"/>
          <w:sz w:val="24"/>
          <w:szCs w:val="24"/>
        </w:rPr>
        <w:t xml:space="preserve">other </w:t>
      </w:r>
      <w:r w:rsidRPr="00B15BA9">
        <w:rPr>
          <w:rFonts w:eastAsia="Cambria"/>
          <w:sz w:val="24"/>
          <w:szCs w:val="24"/>
        </w:rPr>
        <w:t>helpful resources:</w:t>
      </w:r>
    </w:p>
    <w:p w14:paraId="4BDD5226" w14:textId="77777777" w:rsidR="00651F14" w:rsidRPr="00B15BA9" w:rsidRDefault="00000000" w:rsidP="00651F14">
      <w:pPr>
        <w:shd w:val="clear" w:color="auto" w:fill="FFFFFF"/>
        <w:rPr>
          <w:color w:val="2D3B45"/>
          <w:sz w:val="24"/>
          <w:szCs w:val="24"/>
        </w:rPr>
      </w:pPr>
      <w:hyperlink r:id="rId19" w:tgtFrame="_blank" w:history="1">
        <w:r w:rsidR="00651F14" w:rsidRPr="00B15BA9">
          <w:rPr>
            <w:color w:val="0000FF"/>
            <w:sz w:val="24"/>
            <w:szCs w:val="24"/>
            <w:u w:val="single"/>
          </w:rPr>
          <w:t>Valencia College Library Quick Start LibGuide - </w:t>
        </w:r>
        <w:r w:rsidR="00651F14" w:rsidRPr="00B15BA9">
          <w:rPr>
            <w:color w:val="0000FF"/>
            <w:sz w:val="24"/>
            <w:szCs w:val="24"/>
            <w:u w:val="single"/>
            <w:bdr w:val="none" w:sz="0" w:space="0" w:color="auto" w:frame="1"/>
          </w:rPr>
          <w:t> (Links to an external site.)</w:t>
        </w:r>
      </w:hyperlink>
      <w:r w:rsidR="00651F14" w:rsidRPr="00B15BA9">
        <w:rPr>
          <w:color w:val="2D3B45"/>
          <w:sz w:val="24"/>
          <w:szCs w:val="24"/>
        </w:rPr>
        <w:t>This guide has information specific to faculty needs, in general and by campus. </w:t>
      </w:r>
    </w:p>
    <w:p w14:paraId="04A561DC" w14:textId="77777777" w:rsidR="00651F14" w:rsidRDefault="00000000" w:rsidP="00651F14">
      <w:pPr>
        <w:shd w:val="clear" w:color="auto" w:fill="FFFFFF"/>
        <w:rPr>
          <w:color w:val="2D3B45"/>
          <w:sz w:val="24"/>
          <w:szCs w:val="24"/>
        </w:rPr>
      </w:pPr>
      <w:hyperlink r:id="rId20" w:tgtFrame="_blank" w:history="1">
        <w:r w:rsidR="00651F14" w:rsidRPr="00B15BA9">
          <w:rPr>
            <w:color w:val="0000FF"/>
            <w:sz w:val="24"/>
            <w:szCs w:val="24"/>
            <w:u w:val="single"/>
          </w:rPr>
          <w:t>DTC Library: Everything You Need to Know - </w:t>
        </w:r>
        <w:r w:rsidR="00651F14" w:rsidRPr="00B15BA9">
          <w:rPr>
            <w:color w:val="0000FF"/>
            <w:sz w:val="24"/>
            <w:szCs w:val="24"/>
            <w:u w:val="single"/>
            <w:bdr w:val="none" w:sz="0" w:space="0" w:color="auto" w:frame="1"/>
          </w:rPr>
          <w:t> (Links to an external site.)</w:t>
        </w:r>
      </w:hyperlink>
      <w:r w:rsidR="00651F14" w:rsidRPr="00B15BA9">
        <w:rPr>
          <w:color w:val="2D3B45"/>
          <w:sz w:val="24"/>
          <w:szCs w:val="24"/>
        </w:rPr>
        <w:t> This is the LibGuide specific to UCF/Valencia College at the Downtown Campus Library.</w:t>
      </w:r>
    </w:p>
    <w:p w14:paraId="57A7F788" w14:textId="77777777" w:rsidR="00651F14" w:rsidRDefault="00651F14" w:rsidP="00651F14">
      <w:pPr>
        <w:shd w:val="clear" w:color="auto" w:fill="FFFFFF"/>
        <w:rPr>
          <w:color w:val="2D3B45"/>
          <w:sz w:val="24"/>
          <w:szCs w:val="24"/>
        </w:rPr>
      </w:pPr>
    </w:p>
    <w:p w14:paraId="61D0089A" w14:textId="77777777" w:rsidR="00651F14" w:rsidRPr="00B15BA9" w:rsidRDefault="00651F14" w:rsidP="00651F14">
      <w:pPr>
        <w:shd w:val="clear" w:color="auto" w:fill="FFFFFF"/>
        <w:rPr>
          <w:color w:val="2D3B45"/>
          <w:sz w:val="24"/>
          <w:szCs w:val="24"/>
        </w:rPr>
      </w:pPr>
      <w:r w:rsidRPr="00B15BA9">
        <w:rPr>
          <w:color w:val="2D3B45"/>
          <w:sz w:val="24"/>
          <w:szCs w:val="24"/>
        </w:rPr>
        <w:t>UCF Students:</w:t>
      </w:r>
    </w:p>
    <w:p w14:paraId="04E6E0E1" w14:textId="77777777" w:rsidR="00651F14" w:rsidRPr="00B15BA9" w:rsidRDefault="00651F14" w:rsidP="00651F14">
      <w:pPr>
        <w:shd w:val="clear" w:color="auto" w:fill="FFFFFF"/>
        <w:rPr>
          <w:color w:val="2D3B45"/>
          <w:sz w:val="24"/>
          <w:szCs w:val="24"/>
        </w:rPr>
      </w:pPr>
      <w:r>
        <w:rPr>
          <w:color w:val="2D3B45"/>
          <w:sz w:val="24"/>
          <w:szCs w:val="24"/>
        </w:rPr>
        <w:lastRenderedPageBreak/>
        <w:t>While you have access to the UCF/Valencia library on the Dowtown Campus, y</w:t>
      </w:r>
      <w:r w:rsidRPr="00B15BA9">
        <w:rPr>
          <w:color w:val="2D3B45"/>
          <w:sz w:val="24"/>
          <w:szCs w:val="24"/>
        </w:rPr>
        <w:t>ou only have access to the UCF library</w:t>
      </w:r>
      <w:r>
        <w:rPr>
          <w:color w:val="2D3B45"/>
          <w:sz w:val="24"/>
          <w:szCs w:val="24"/>
        </w:rPr>
        <w:t xml:space="preserve"> databases</w:t>
      </w:r>
      <w:r w:rsidRPr="00B15BA9">
        <w:rPr>
          <w:color w:val="2D3B45"/>
          <w:sz w:val="24"/>
          <w:szCs w:val="24"/>
        </w:rPr>
        <w:t xml:space="preserve"> and its resources.  I do not have access to your library</w:t>
      </w:r>
      <w:r>
        <w:rPr>
          <w:color w:val="2D3B45"/>
          <w:sz w:val="24"/>
          <w:szCs w:val="24"/>
        </w:rPr>
        <w:t xml:space="preserve"> databases</w:t>
      </w:r>
      <w:r w:rsidRPr="00B15BA9">
        <w:rPr>
          <w:color w:val="2D3B45"/>
          <w:sz w:val="24"/>
          <w:szCs w:val="24"/>
        </w:rPr>
        <w:t>.  You have to direct questions about the library to the UCF library. Below is the link to the library home page.</w:t>
      </w:r>
    </w:p>
    <w:p w14:paraId="284DBE8E" w14:textId="77777777" w:rsidR="00651F14" w:rsidRPr="00B15BA9" w:rsidRDefault="00651F14" w:rsidP="00651F14">
      <w:pPr>
        <w:shd w:val="clear" w:color="auto" w:fill="FFFFFF"/>
        <w:rPr>
          <w:color w:val="2D3B45"/>
          <w:sz w:val="24"/>
          <w:szCs w:val="24"/>
        </w:rPr>
      </w:pPr>
    </w:p>
    <w:p w14:paraId="49940482" w14:textId="77777777" w:rsidR="00651F14" w:rsidRPr="00B15BA9" w:rsidRDefault="00000000" w:rsidP="00651F14">
      <w:pPr>
        <w:shd w:val="clear" w:color="auto" w:fill="FFFFFF"/>
        <w:rPr>
          <w:color w:val="2D3B45"/>
          <w:sz w:val="24"/>
          <w:szCs w:val="24"/>
        </w:rPr>
      </w:pPr>
      <w:hyperlink r:id="rId21" w:history="1">
        <w:r w:rsidR="00651F14" w:rsidRPr="00B15BA9">
          <w:rPr>
            <w:color w:val="0000FF"/>
            <w:sz w:val="24"/>
            <w:szCs w:val="24"/>
            <w:u w:val="single"/>
          </w:rPr>
          <w:t>https://library.ucf.edu/</w:t>
        </w:r>
      </w:hyperlink>
    </w:p>
    <w:p w14:paraId="24A0C58B" w14:textId="77777777" w:rsidR="00651F14" w:rsidRDefault="00651F14" w:rsidP="00C4302B">
      <w:pPr>
        <w:rPr>
          <w:b/>
          <w:sz w:val="24"/>
          <w:szCs w:val="24"/>
        </w:rPr>
      </w:pPr>
    </w:p>
    <w:p w14:paraId="23D66E3F" w14:textId="2622EB12" w:rsidR="00C4302B" w:rsidRPr="006A432F" w:rsidRDefault="00C4302B" w:rsidP="00C4302B">
      <w:pPr>
        <w:rPr>
          <w:b/>
          <w:sz w:val="24"/>
          <w:szCs w:val="24"/>
        </w:rPr>
      </w:pPr>
      <w:r w:rsidRPr="00C4302B">
        <w:rPr>
          <w:b/>
          <w:sz w:val="24"/>
          <w:szCs w:val="24"/>
        </w:rPr>
        <w:t>Student Code of Conduct:</w:t>
      </w:r>
    </w:p>
    <w:p w14:paraId="74501D48" w14:textId="77777777" w:rsidR="00C4302B" w:rsidRPr="00E21E78" w:rsidRDefault="00C4302B" w:rsidP="00C4302B">
      <w:pPr>
        <w:rPr>
          <w:sz w:val="24"/>
          <w:szCs w:val="24"/>
        </w:rPr>
      </w:pPr>
      <w:r w:rsidRPr="00E21E78">
        <w:rPr>
          <w:sz w:val="24"/>
          <w:szCs w:val="24"/>
        </w:rPr>
        <w:t>I have pasted the link below to the Student Code of Conduct policy page.  Please review it and adhere to these policies while in this class.  You may be asked to leave class for violations of this policy and be referred to the Dean of Students.</w:t>
      </w:r>
      <w:r>
        <w:rPr>
          <w:sz w:val="24"/>
          <w:szCs w:val="24"/>
        </w:rPr>
        <w:t xml:space="preserve">  UCF students must also adhere to UCF’s Code of Conduct.</w:t>
      </w:r>
    </w:p>
    <w:p w14:paraId="40804E6A" w14:textId="77777777" w:rsidR="00C4302B" w:rsidRPr="00E21E78" w:rsidRDefault="00C4302B" w:rsidP="00C4302B">
      <w:pPr>
        <w:rPr>
          <w:b/>
          <w:sz w:val="24"/>
          <w:szCs w:val="24"/>
          <w:u w:val="single"/>
        </w:rPr>
      </w:pPr>
    </w:p>
    <w:p w14:paraId="154D0AB5" w14:textId="77777777" w:rsidR="00C4302B" w:rsidRPr="00E21E78" w:rsidRDefault="00000000" w:rsidP="00C4302B">
      <w:pPr>
        <w:rPr>
          <w:sz w:val="24"/>
          <w:szCs w:val="24"/>
        </w:rPr>
      </w:pPr>
      <w:hyperlink r:id="rId22" w:history="1">
        <w:r w:rsidR="00C4302B" w:rsidRPr="00E21E78">
          <w:rPr>
            <w:rStyle w:val="Hyperlink"/>
            <w:sz w:val="24"/>
            <w:szCs w:val="24"/>
          </w:rPr>
          <w:t>http://valenciacollege.edu/generalcounsel/policy/default.cfm?policyID=180&amp;volumeID_1=8&amp;navst=0</w:t>
        </w:r>
      </w:hyperlink>
    </w:p>
    <w:p w14:paraId="74880E16" w14:textId="77777777" w:rsidR="00651F14" w:rsidRDefault="00651F14" w:rsidP="00C4302B">
      <w:pPr>
        <w:rPr>
          <w:b/>
          <w:sz w:val="24"/>
          <w:szCs w:val="24"/>
        </w:rPr>
      </w:pPr>
    </w:p>
    <w:p w14:paraId="6F56C574" w14:textId="77777777" w:rsidR="002B4AAD" w:rsidRDefault="002B4AAD" w:rsidP="00C4302B">
      <w:pPr>
        <w:rPr>
          <w:b/>
          <w:sz w:val="24"/>
          <w:szCs w:val="24"/>
        </w:rPr>
      </w:pPr>
    </w:p>
    <w:p w14:paraId="691F784E" w14:textId="77777777" w:rsidR="002B4AAD" w:rsidRDefault="002B4AAD" w:rsidP="00C4302B">
      <w:pPr>
        <w:rPr>
          <w:b/>
          <w:sz w:val="24"/>
          <w:szCs w:val="24"/>
        </w:rPr>
      </w:pPr>
    </w:p>
    <w:p w14:paraId="71F72AA7" w14:textId="77573D25" w:rsidR="00C4302B" w:rsidRDefault="00C4302B" w:rsidP="00C4302B">
      <w:pPr>
        <w:rPr>
          <w:b/>
          <w:sz w:val="24"/>
          <w:szCs w:val="24"/>
        </w:rPr>
      </w:pPr>
      <w:r w:rsidRPr="00C4302B">
        <w:rPr>
          <w:b/>
          <w:sz w:val="24"/>
          <w:szCs w:val="24"/>
        </w:rPr>
        <w:t>Technology Requirements:</w:t>
      </w:r>
    </w:p>
    <w:p w14:paraId="68D1BB76" w14:textId="77777777" w:rsidR="002B4AAD" w:rsidRPr="006A432F" w:rsidRDefault="002B4AAD" w:rsidP="00C4302B">
      <w:pPr>
        <w:rPr>
          <w:b/>
          <w:sz w:val="24"/>
          <w:szCs w:val="24"/>
        </w:rPr>
      </w:pPr>
    </w:p>
    <w:p w14:paraId="322C48DF" w14:textId="48622A20" w:rsidR="00C4302B" w:rsidRDefault="00C4302B" w:rsidP="00C4302B">
      <w:pPr>
        <w:rPr>
          <w:bCs/>
          <w:sz w:val="24"/>
          <w:szCs w:val="24"/>
        </w:rPr>
      </w:pPr>
      <w:r w:rsidRPr="00E21E78">
        <w:rPr>
          <w:bCs/>
          <w:sz w:val="24"/>
          <w:szCs w:val="24"/>
        </w:rPr>
        <w:t xml:space="preserve">Help with Technology:  In our Canvas course in the menu, there is a </w:t>
      </w:r>
      <w:r w:rsidR="0044695F">
        <w:rPr>
          <w:bCs/>
          <w:sz w:val="24"/>
          <w:szCs w:val="24"/>
        </w:rPr>
        <w:t>“</w:t>
      </w:r>
      <w:r w:rsidRPr="00E21E78">
        <w:rPr>
          <w:bCs/>
          <w:sz w:val="24"/>
          <w:szCs w:val="24"/>
        </w:rPr>
        <w:t>Help</w:t>
      </w:r>
      <w:r w:rsidR="0044695F">
        <w:rPr>
          <w:bCs/>
          <w:sz w:val="24"/>
          <w:szCs w:val="24"/>
        </w:rPr>
        <w:t>”</w:t>
      </w:r>
      <w:r w:rsidRPr="00E21E78">
        <w:rPr>
          <w:bCs/>
          <w:sz w:val="24"/>
          <w:szCs w:val="24"/>
        </w:rPr>
        <w:t xml:space="preserve"> link.  When you click on it, it gives you links to technological suppor</w:t>
      </w:r>
      <w:r w:rsidR="008A52A7">
        <w:rPr>
          <w:bCs/>
          <w:sz w:val="24"/>
          <w:szCs w:val="24"/>
        </w:rPr>
        <w:t>t.</w:t>
      </w:r>
    </w:p>
    <w:p w14:paraId="67F464C2" w14:textId="77777777" w:rsidR="00C4302B" w:rsidRDefault="00C4302B" w:rsidP="00C4302B">
      <w:pPr>
        <w:rPr>
          <w:bCs/>
          <w:sz w:val="24"/>
          <w:szCs w:val="24"/>
        </w:rPr>
      </w:pPr>
    </w:p>
    <w:p w14:paraId="25CA46D6" w14:textId="77777777" w:rsidR="00C4302B" w:rsidRDefault="00C4302B" w:rsidP="00C4302B">
      <w:pPr>
        <w:rPr>
          <w:bCs/>
          <w:sz w:val="24"/>
          <w:szCs w:val="24"/>
        </w:rPr>
      </w:pPr>
      <w:r>
        <w:rPr>
          <w:bCs/>
          <w:sz w:val="24"/>
          <w:szCs w:val="24"/>
        </w:rPr>
        <w:t>For Valencia Students, you can download Office 365 for free at the following link:</w:t>
      </w:r>
    </w:p>
    <w:p w14:paraId="5C0C49D8" w14:textId="77777777" w:rsidR="00C4302B" w:rsidRDefault="00C4302B" w:rsidP="00C4302B">
      <w:pPr>
        <w:rPr>
          <w:bCs/>
          <w:sz w:val="24"/>
          <w:szCs w:val="24"/>
        </w:rPr>
      </w:pPr>
    </w:p>
    <w:p w14:paraId="5E79D5F5" w14:textId="77777777" w:rsidR="00C4302B" w:rsidRDefault="00000000" w:rsidP="00C4302B">
      <w:pPr>
        <w:rPr>
          <w:bCs/>
          <w:sz w:val="24"/>
          <w:szCs w:val="24"/>
        </w:rPr>
      </w:pPr>
      <w:hyperlink r:id="rId23" w:history="1">
        <w:r w:rsidR="00C4302B" w:rsidRPr="00436EB2">
          <w:rPr>
            <w:rStyle w:val="Hyperlink"/>
            <w:bCs/>
            <w:sz w:val="24"/>
            <w:szCs w:val="24"/>
          </w:rPr>
          <w:t>https://valenciacollege.edu/employees/office-of-information-technology/network-and-info-security-services/office-365.php</w:t>
        </w:r>
      </w:hyperlink>
    </w:p>
    <w:p w14:paraId="031206D4" w14:textId="77777777" w:rsidR="00C4302B" w:rsidRDefault="00C4302B" w:rsidP="00C4302B">
      <w:pPr>
        <w:rPr>
          <w:bCs/>
          <w:sz w:val="24"/>
          <w:szCs w:val="24"/>
        </w:rPr>
      </w:pPr>
    </w:p>
    <w:p w14:paraId="659C98ED" w14:textId="77777777" w:rsidR="00C4302B" w:rsidRDefault="00C4302B" w:rsidP="00C4302B">
      <w:pPr>
        <w:rPr>
          <w:bCs/>
          <w:sz w:val="24"/>
          <w:szCs w:val="24"/>
        </w:rPr>
      </w:pPr>
      <w:r>
        <w:rPr>
          <w:bCs/>
          <w:sz w:val="24"/>
          <w:szCs w:val="24"/>
        </w:rPr>
        <w:t>UCF Students do not have access to Valencia Office 365.</w:t>
      </w:r>
    </w:p>
    <w:p w14:paraId="43A3B8DB" w14:textId="77777777" w:rsidR="00C4302B" w:rsidRPr="00191FB3" w:rsidRDefault="00C4302B" w:rsidP="00C4302B">
      <w:pPr>
        <w:rPr>
          <w:bCs/>
          <w:sz w:val="24"/>
          <w:szCs w:val="24"/>
        </w:rPr>
      </w:pPr>
    </w:p>
    <w:p w14:paraId="04A6AFA9" w14:textId="0D55BA1E" w:rsidR="00C4302B" w:rsidRPr="00C4302B" w:rsidRDefault="00C4302B" w:rsidP="00C4302B">
      <w:pPr>
        <w:rPr>
          <w:b/>
          <w:sz w:val="24"/>
          <w:szCs w:val="24"/>
        </w:rPr>
      </w:pPr>
      <w:r w:rsidRPr="00C4302B">
        <w:rPr>
          <w:b/>
          <w:sz w:val="24"/>
          <w:szCs w:val="24"/>
        </w:rPr>
        <w:t>Electronic Devices/Computer/Equipment Requirements:</w:t>
      </w:r>
    </w:p>
    <w:p w14:paraId="09ADA45D" w14:textId="77777777" w:rsidR="00C4302B" w:rsidRDefault="00C4302B" w:rsidP="00C4302B">
      <w:pPr>
        <w:rPr>
          <w:bCs/>
          <w:sz w:val="24"/>
          <w:szCs w:val="24"/>
        </w:rPr>
      </w:pPr>
      <w:r>
        <w:rPr>
          <w:bCs/>
          <w:sz w:val="24"/>
          <w:szCs w:val="24"/>
        </w:rPr>
        <w:t>Having a laptop in class is necessary.  All of our reading and materials are online, so you need to be able to access them in class</w:t>
      </w:r>
      <w:r w:rsidRPr="00E21E78">
        <w:rPr>
          <w:bCs/>
          <w:sz w:val="24"/>
          <w:szCs w:val="24"/>
        </w:rPr>
        <w:t>. You can use your mobile device for this, but it is easier if you have a laptop or a tablet.  You can check out laptop</w:t>
      </w:r>
      <w:r>
        <w:rPr>
          <w:bCs/>
          <w:sz w:val="24"/>
          <w:szCs w:val="24"/>
        </w:rPr>
        <w:t>s if necessary.  Follow the link below for more information.</w:t>
      </w:r>
    </w:p>
    <w:p w14:paraId="65873F93" w14:textId="77777777" w:rsidR="00C4302B" w:rsidRDefault="00C4302B" w:rsidP="00C4302B">
      <w:pPr>
        <w:rPr>
          <w:bCs/>
          <w:sz w:val="24"/>
          <w:szCs w:val="24"/>
        </w:rPr>
      </w:pPr>
    </w:p>
    <w:p w14:paraId="109EE8A9" w14:textId="77777777" w:rsidR="00C4302B" w:rsidRDefault="00000000" w:rsidP="00C4302B">
      <w:pPr>
        <w:rPr>
          <w:bCs/>
          <w:sz w:val="24"/>
          <w:szCs w:val="24"/>
        </w:rPr>
      </w:pPr>
      <w:hyperlink r:id="rId24" w:anchor="IT-Tech-Lending" w:history="1">
        <w:r w:rsidR="00C4302B" w:rsidRPr="004D6D69">
          <w:rPr>
            <w:rStyle w:val="Hyperlink"/>
            <w:bCs/>
            <w:sz w:val="24"/>
            <w:szCs w:val="24"/>
          </w:rPr>
          <w:t>https://www.ucf.edu/downtown/experience/#IT-Tech-Lending</w:t>
        </w:r>
      </w:hyperlink>
    </w:p>
    <w:p w14:paraId="688E599F" w14:textId="77777777" w:rsidR="00C4302B" w:rsidRDefault="00C4302B" w:rsidP="00DF4032">
      <w:pPr>
        <w:autoSpaceDE w:val="0"/>
        <w:autoSpaceDN w:val="0"/>
        <w:adjustRightInd w:val="0"/>
        <w:rPr>
          <w:b/>
          <w:sz w:val="24"/>
          <w:szCs w:val="24"/>
          <w:u w:val="single"/>
        </w:rPr>
      </w:pPr>
    </w:p>
    <w:p w14:paraId="4F35FB9E" w14:textId="2300962F" w:rsidR="00DF4032" w:rsidRPr="006A432F" w:rsidRDefault="00DF4032" w:rsidP="00DF4032">
      <w:pPr>
        <w:autoSpaceDE w:val="0"/>
        <w:autoSpaceDN w:val="0"/>
        <w:adjustRightInd w:val="0"/>
        <w:rPr>
          <w:b/>
          <w:sz w:val="24"/>
          <w:szCs w:val="24"/>
        </w:rPr>
      </w:pPr>
      <w:r w:rsidRPr="006A432F">
        <w:rPr>
          <w:b/>
          <w:sz w:val="24"/>
          <w:szCs w:val="24"/>
        </w:rPr>
        <w:t>Disability Statement:</w:t>
      </w:r>
    </w:p>
    <w:p w14:paraId="6502B1AA" w14:textId="5DF17126" w:rsidR="00724A88" w:rsidRPr="00E21E78" w:rsidRDefault="00DF4032" w:rsidP="0028041B">
      <w:pPr>
        <w:autoSpaceDE w:val="0"/>
        <w:autoSpaceDN w:val="0"/>
        <w:adjustRightInd w:val="0"/>
        <w:rPr>
          <w:sz w:val="24"/>
          <w:szCs w:val="24"/>
        </w:rPr>
      </w:pPr>
      <w:r w:rsidRPr="00E21E78">
        <w:rPr>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w:t>
      </w:r>
      <w:r w:rsidR="0015198B" w:rsidRPr="00E21E78">
        <w:rPr>
          <w:sz w:val="24"/>
          <w:szCs w:val="24"/>
        </w:rPr>
        <w:t xml:space="preserve"> documentation of disabilities.</w:t>
      </w:r>
    </w:p>
    <w:p w14:paraId="128EA78F" w14:textId="05BEC9E2" w:rsidR="003363D3" w:rsidRPr="00E21E78" w:rsidRDefault="003363D3" w:rsidP="0028041B">
      <w:pPr>
        <w:autoSpaceDE w:val="0"/>
        <w:autoSpaceDN w:val="0"/>
        <w:adjustRightInd w:val="0"/>
        <w:rPr>
          <w:sz w:val="24"/>
          <w:szCs w:val="24"/>
        </w:rPr>
      </w:pPr>
    </w:p>
    <w:p w14:paraId="0F571E00" w14:textId="798B7B2C" w:rsidR="003363D3" w:rsidRPr="006A432F" w:rsidRDefault="003363D3" w:rsidP="003363D3">
      <w:pPr>
        <w:shd w:val="clear" w:color="auto" w:fill="FFFFFF"/>
        <w:spacing w:before="90" w:after="90"/>
        <w:outlineLvl w:val="2"/>
        <w:rPr>
          <w:color w:val="2D3B45"/>
          <w:sz w:val="24"/>
          <w:szCs w:val="24"/>
        </w:rPr>
      </w:pPr>
      <w:r w:rsidRPr="006A432F">
        <w:rPr>
          <w:b/>
          <w:bCs/>
          <w:color w:val="2D3B45"/>
          <w:sz w:val="24"/>
          <w:szCs w:val="24"/>
        </w:rPr>
        <w:t>Office for Students with Disabilities and Testing Services</w:t>
      </w:r>
      <w:r w:rsidR="00E21E78" w:rsidRPr="006A432F">
        <w:rPr>
          <w:b/>
          <w:bCs/>
          <w:color w:val="2D3B45"/>
          <w:sz w:val="24"/>
          <w:szCs w:val="24"/>
        </w:rPr>
        <w:t>:</w:t>
      </w:r>
    </w:p>
    <w:p w14:paraId="1C26A7A4" w14:textId="77777777" w:rsidR="003363D3" w:rsidRPr="003363D3" w:rsidRDefault="003363D3" w:rsidP="003363D3">
      <w:pPr>
        <w:shd w:val="clear" w:color="auto" w:fill="FFFFFF"/>
        <w:spacing w:before="180" w:after="180"/>
        <w:rPr>
          <w:color w:val="2D3B45"/>
          <w:sz w:val="24"/>
          <w:szCs w:val="24"/>
        </w:rPr>
      </w:pPr>
      <w:r w:rsidRPr="003363D3">
        <w:rPr>
          <w:color w:val="000000"/>
          <w:sz w:val="24"/>
          <w:szCs w:val="24"/>
        </w:rPr>
        <w:lastRenderedPageBreak/>
        <w:t>Disability accommodations will be provided through the Valencia Office for Students with Disabilities (OSD) and UCF Student Accessibility Services (SAS). This office is located in UnionWest room 210. Testing Services is also located in this same space. For more information about the services that these offices provide or to find contact information, please see their respective webpages.</w:t>
      </w:r>
    </w:p>
    <w:p w14:paraId="11F9F68D" w14:textId="77777777" w:rsidR="003363D3" w:rsidRPr="003363D3" w:rsidRDefault="003363D3" w:rsidP="003363D3">
      <w:pPr>
        <w:shd w:val="clear" w:color="auto" w:fill="FFFFFF"/>
        <w:rPr>
          <w:color w:val="2D3B45"/>
          <w:sz w:val="24"/>
          <w:szCs w:val="24"/>
        </w:rPr>
      </w:pPr>
      <w:r w:rsidRPr="003363D3">
        <w:rPr>
          <w:color w:val="000000"/>
          <w:sz w:val="24"/>
          <w:szCs w:val="24"/>
        </w:rPr>
        <w:t>Valencia Office for Student Disabilities:  </w:t>
      </w:r>
      <w:hyperlink r:id="rId25" w:tgtFrame="_blank" w:history="1">
        <w:r w:rsidRPr="003363D3">
          <w:rPr>
            <w:color w:val="0000FF"/>
            <w:sz w:val="24"/>
            <w:szCs w:val="24"/>
            <w:u w:val="single"/>
          </w:rPr>
          <w:t>https://valenciacollege.edu/students/office-for-students-with-disabilities/</w:t>
        </w:r>
        <w:r w:rsidRPr="003363D3">
          <w:rPr>
            <w:color w:val="0000FF"/>
            <w:sz w:val="24"/>
            <w:szCs w:val="24"/>
            <w:u w:val="single"/>
            <w:bdr w:val="none" w:sz="0" w:space="0" w:color="auto" w:frame="1"/>
          </w:rPr>
          <w:t>Links to an external site.</w:t>
        </w:r>
      </w:hyperlink>
    </w:p>
    <w:p w14:paraId="104131F6" w14:textId="77777777" w:rsidR="001F0C10" w:rsidRPr="003363D3" w:rsidRDefault="001F0C10" w:rsidP="001F0C10">
      <w:pPr>
        <w:numPr>
          <w:ilvl w:val="0"/>
          <w:numId w:val="17"/>
        </w:numPr>
        <w:shd w:val="clear" w:color="auto" w:fill="FFFFFF"/>
        <w:spacing w:before="100" w:beforeAutospacing="1" w:after="100" w:afterAutospacing="1"/>
        <w:ind w:left="1095"/>
        <w:rPr>
          <w:color w:val="2D3B45"/>
          <w:sz w:val="24"/>
          <w:szCs w:val="24"/>
        </w:rPr>
      </w:pPr>
      <w:r w:rsidRPr="003363D3">
        <w:rPr>
          <w:color w:val="2D3B45"/>
          <w:sz w:val="24"/>
          <w:szCs w:val="24"/>
        </w:rPr>
        <w:t>Email: </w:t>
      </w:r>
      <w:hyperlink r:id="rId26" w:history="1">
        <w:r w:rsidRPr="003363D3">
          <w:rPr>
            <w:color w:val="0000FF"/>
            <w:sz w:val="24"/>
            <w:szCs w:val="24"/>
            <w:u w:val="single"/>
          </w:rPr>
          <w:t>osddtc@valenciacollege.edu</w:t>
        </w:r>
      </w:hyperlink>
    </w:p>
    <w:p w14:paraId="00ED3045" w14:textId="22B78A59" w:rsidR="001F0C10" w:rsidRPr="001F0C10" w:rsidRDefault="001F0C10" w:rsidP="003363D3">
      <w:pPr>
        <w:numPr>
          <w:ilvl w:val="0"/>
          <w:numId w:val="17"/>
        </w:numPr>
        <w:shd w:val="clear" w:color="auto" w:fill="FFFFFF"/>
        <w:spacing w:before="100" w:beforeAutospacing="1" w:after="100" w:afterAutospacing="1"/>
        <w:ind w:left="1095"/>
        <w:rPr>
          <w:color w:val="2D3B45"/>
          <w:sz w:val="24"/>
          <w:szCs w:val="24"/>
        </w:rPr>
      </w:pPr>
      <w:r w:rsidRPr="003363D3">
        <w:rPr>
          <w:color w:val="2D3B45"/>
          <w:sz w:val="24"/>
          <w:szCs w:val="24"/>
        </w:rPr>
        <w:t>Phone: 407-582-3517</w:t>
      </w:r>
    </w:p>
    <w:p w14:paraId="3D744D00" w14:textId="266188A1" w:rsidR="003363D3" w:rsidRPr="003363D3" w:rsidRDefault="003363D3" w:rsidP="003363D3">
      <w:pPr>
        <w:shd w:val="clear" w:color="auto" w:fill="FFFFFF"/>
        <w:rPr>
          <w:color w:val="2D3B45"/>
          <w:sz w:val="24"/>
          <w:szCs w:val="24"/>
        </w:rPr>
      </w:pPr>
      <w:r w:rsidRPr="003363D3">
        <w:rPr>
          <w:color w:val="000000"/>
          <w:sz w:val="24"/>
          <w:szCs w:val="24"/>
        </w:rPr>
        <w:t>UCF Student Accessibility Services: </w:t>
      </w:r>
      <w:hyperlink r:id="rId27" w:tgtFrame="_blank" w:history="1">
        <w:r w:rsidRPr="003363D3">
          <w:rPr>
            <w:color w:val="0000FF"/>
            <w:sz w:val="24"/>
            <w:szCs w:val="24"/>
            <w:u w:val="single"/>
          </w:rPr>
          <w:t>https://sas.sdes.ucf.edu/</w:t>
        </w:r>
        <w:r w:rsidRPr="003363D3">
          <w:rPr>
            <w:color w:val="0000FF"/>
            <w:sz w:val="24"/>
            <w:szCs w:val="24"/>
            <w:u w:val="single"/>
            <w:bdr w:val="none" w:sz="0" w:space="0" w:color="auto" w:frame="1"/>
          </w:rPr>
          <w:t> (Links to an external site.)</w:t>
        </w:r>
      </w:hyperlink>
    </w:p>
    <w:p w14:paraId="3366BBB9" w14:textId="63FBE57E" w:rsidR="00DC39FD" w:rsidRDefault="00DC39FD" w:rsidP="00775DED">
      <w:pPr>
        <w:pStyle w:val="BodyText"/>
        <w:rPr>
          <w:szCs w:val="24"/>
          <w:u w:val="single"/>
        </w:rPr>
      </w:pPr>
    </w:p>
    <w:p w14:paraId="0244922E" w14:textId="7BC666F5" w:rsidR="00E52DB0" w:rsidRPr="006A432F" w:rsidRDefault="00E52DB0" w:rsidP="00E52DB0">
      <w:pPr>
        <w:spacing w:after="200" w:line="276" w:lineRule="auto"/>
        <w:contextualSpacing/>
        <w:rPr>
          <w:rFonts w:eastAsia="Arial"/>
          <w:b/>
          <w:color w:val="000000" w:themeColor="text1"/>
          <w:sz w:val="24"/>
          <w:szCs w:val="24"/>
        </w:rPr>
      </w:pPr>
      <w:r w:rsidRPr="006A432F">
        <w:rPr>
          <w:rFonts w:eastAsia="Arial"/>
          <w:b/>
          <w:color w:val="000000" w:themeColor="text1"/>
          <w:sz w:val="24"/>
          <w:szCs w:val="24"/>
        </w:rPr>
        <w:t>Student Assistance Program Information for Baycare Behavioral Health Services for Valencia Students Only.  UCF students should use UCF Health Services</w:t>
      </w:r>
      <w:r w:rsidR="00B54E6D" w:rsidRPr="006A432F">
        <w:rPr>
          <w:rFonts w:eastAsia="Arial"/>
          <w:b/>
          <w:color w:val="000000" w:themeColor="text1"/>
          <w:sz w:val="24"/>
          <w:szCs w:val="24"/>
        </w:rPr>
        <w:t>:</w:t>
      </w:r>
    </w:p>
    <w:p w14:paraId="6BB15463" w14:textId="77777777" w:rsidR="00B54E6D" w:rsidRPr="00E52DB0" w:rsidRDefault="00B54E6D" w:rsidP="00E52DB0">
      <w:pPr>
        <w:spacing w:after="200" w:line="276" w:lineRule="auto"/>
        <w:contextualSpacing/>
        <w:rPr>
          <w:rFonts w:asciiTheme="minorHAnsi" w:hAnsiTheme="minorHAnsi" w:cstheme="minorHAnsi"/>
          <w:b/>
          <w:color w:val="002060"/>
        </w:rPr>
      </w:pPr>
    </w:p>
    <w:p w14:paraId="6DBDDEBF" w14:textId="77777777" w:rsidR="00B54E6D" w:rsidRPr="00B54E6D" w:rsidRDefault="00E52DB0" w:rsidP="00B54E6D">
      <w:pPr>
        <w:spacing w:line="276" w:lineRule="auto"/>
        <w:rPr>
          <w:rFonts w:eastAsia="Cambria"/>
          <w:sz w:val="24"/>
          <w:szCs w:val="24"/>
          <w:lang w:val="en"/>
        </w:rPr>
      </w:pPr>
      <w:r w:rsidRPr="00B54E6D">
        <w:rPr>
          <w:rFonts w:eastAsia="Cambria"/>
          <w:sz w:val="24"/>
          <w:szCs w:val="24"/>
        </w:rPr>
        <w:t>Valencia College strives to ensure all our students have a rewarding and successful college experience.  To that purpose, Valencia students can get immediate help with issues dealing with stress,</w:t>
      </w:r>
      <w:r w:rsidR="00B54E6D" w:rsidRPr="00B54E6D">
        <w:rPr>
          <w:rFonts w:eastAsia="Cambria"/>
          <w:b/>
          <w:bCs/>
          <w:sz w:val="24"/>
          <w:szCs w:val="24"/>
        </w:rPr>
        <w:t xml:space="preserve"> </w:t>
      </w:r>
      <w:r w:rsidR="00B54E6D" w:rsidRPr="00B54E6D">
        <w:rPr>
          <w:rFonts w:eastAsia="Cambria"/>
          <w:sz w:val="24"/>
          <w:szCs w:val="24"/>
        </w:rPr>
        <w:t xml:space="preserve">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w:t>
      </w:r>
      <w:r w:rsidR="00B54E6D" w:rsidRPr="00B54E6D">
        <w:rPr>
          <w:rFonts w:eastAsia="Cambria"/>
          <w:sz w:val="24"/>
          <w:szCs w:val="24"/>
          <w:lang w:val="en"/>
        </w:rPr>
        <w:t>If needed, the counselor may refer the student to appropriate resources or to speak face-to-face with a licensed counselor.</w:t>
      </w:r>
    </w:p>
    <w:p w14:paraId="28173196" w14:textId="62C82DD3" w:rsidR="00B54E6D" w:rsidRDefault="00B54E6D" w:rsidP="00B54E6D">
      <w:pPr>
        <w:spacing w:line="276" w:lineRule="auto"/>
        <w:rPr>
          <w:rFonts w:eastAsia="Cambria"/>
          <w:sz w:val="24"/>
          <w:szCs w:val="24"/>
        </w:rPr>
      </w:pPr>
      <w:r w:rsidRPr="00B54E6D">
        <w:rPr>
          <w:rFonts w:eastAsia="Cambria"/>
          <w:sz w:val="24"/>
          <w:szCs w:val="24"/>
        </w:rPr>
        <w:t>BayCare services can also be reached through Video Relay Interpreters, Telecommunications Relay Service (TRS), at (800) 878-5470 or via email at </w:t>
      </w:r>
      <w:hyperlink r:id="rId28" w:history="1">
        <w:r w:rsidRPr="00B54E6D">
          <w:rPr>
            <w:rFonts w:eastAsia="Cambria"/>
            <w:color w:val="0000FF"/>
            <w:sz w:val="24"/>
            <w:szCs w:val="24"/>
            <w:u w:val="single"/>
          </w:rPr>
          <w:t>BayCareSAP@baycare.org</w:t>
        </w:r>
      </w:hyperlink>
      <w:r w:rsidRPr="00B54E6D">
        <w:rPr>
          <w:rFonts w:eastAsia="Cambria"/>
          <w:sz w:val="24"/>
          <w:szCs w:val="24"/>
        </w:rPr>
        <w:t>.</w:t>
      </w:r>
    </w:p>
    <w:p w14:paraId="3492F263" w14:textId="046987AD" w:rsidR="008A0316" w:rsidRDefault="008A0316" w:rsidP="00B54E6D">
      <w:pPr>
        <w:spacing w:line="276" w:lineRule="auto"/>
        <w:rPr>
          <w:rFonts w:eastAsia="Cambria"/>
          <w:sz w:val="24"/>
          <w:szCs w:val="24"/>
        </w:rPr>
      </w:pPr>
    </w:p>
    <w:p w14:paraId="4B6D4C13" w14:textId="66AD48EE" w:rsidR="008A0316" w:rsidRPr="006A432F" w:rsidRDefault="008A0316" w:rsidP="008A0316">
      <w:pPr>
        <w:spacing w:after="200" w:line="276" w:lineRule="auto"/>
        <w:rPr>
          <w:rFonts w:eastAsia="Cambria"/>
          <w:sz w:val="24"/>
          <w:szCs w:val="24"/>
        </w:rPr>
      </w:pPr>
      <w:r w:rsidRPr="006A432F">
        <w:rPr>
          <w:rFonts w:eastAsia="Cambria"/>
          <w:b/>
          <w:bCs/>
          <w:sz w:val="24"/>
          <w:szCs w:val="24"/>
        </w:rPr>
        <w:t>FERPA (Family Educational Rights and Privacy Act):</w:t>
      </w:r>
    </w:p>
    <w:p w14:paraId="3B0C5B8E" w14:textId="77777777" w:rsidR="008A0316" w:rsidRPr="008A0316" w:rsidRDefault="008A0316" w:rsidP="008A0316">
      <w:pPr>
        <w:spacing w:after="200" w:line="276" w:lineRule="auto"/>
        <w:rPr>
          <w:rFonts w:eastAsia="Cambria"/>
          <w:sz w:val="24"/>
          <w:szCs w:val="24"/>
        </w:rPr>
      </w:pPr>
      <w:r w:rsidRPr="008A0316">
        <w:rPr>
          <w:rFonts w:eastAsia="Cambria"/>
          <w:sz w:val="24"/>
          <w:szCs w:val="24"/>
        </w:rPr>
        <w:t>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http://valenciacollege.edu/ferpa/default.cfm#whatis</w:t>
      </w:r>
    </w:p>
    <w:p w14:paraId="64212A94" w14:textId="77777777" w:rsidR="008A0316" w:rsidRPr="006A432F" w:rsidRDefault="008A0316" w:rsidP="008A0316">
      <w:pPr>
        <w:spacing w:after="200" w:line="276" w:lineRule="auto"/>
        <w:rPr>
          <w:rFonts w:eastAsia="Cambria"/>
          <w:sz w:val="24"/>
          <w:szCs w:val="24"/>
        </w:rPr>
      </w:pPr>
      <w:r w:rsidRPr="006A432F">
        <w:rPr>
          <w:rFonts w:eastAsia="Cambria"/>
          <w:b/>
          <w:bCs/>
          <w:sz w:val="24"/>
          <w:szCs w:val="24"/>
        </w:rPr>
        <w:t>TITLE IX:</w:t>
      </w:r>
    </w:p>
    <w:p w14:paraId="676B615B" w14:textId="573F4698" w:rsidR="008A0316" w:rsidRDefault="008A0316" w:rsidP="008A0316">
      <w:pPr>
        <w:spacing w:after="200" w:line="276" w:lineRule="auto"/>
        <w:rPr>
          <w:rFonts w:eastAsia="Cambria"/>
          <w:sz w:val="24"/>
          <w:szCs w:val="24"/>
        </w:rPr>
      </w:pPr>
      <w:r w:rsidRPr="008A0316">
        <w:rPr>
          <w:rFonts w:eastAsia="Cambria"/>
          <w:sz w:val="24"/>
          <w:szCs w:val="24"/>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w:t>
      </w:r>
      <w:r w:rsidRPr="008A0316">
        <w:rPr>
          <w:rFonts w:eastAsia="Cambria"/>
          <w:sz w:val="24"/>
          <w:szCs w:val="24"/>
        </w:rPr>
        <w:lastRenderedPageBreak/>
        <w:t>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valenciacollege.edu/eo or contact Valencia College’s Title IX and Equal Opportunity Officer, Ryan Kane, by emailing rkane8@valenciacollege.edu. If you would like to report to law enforcement, you may visit Campus Security or call 911. </w:t>
      </w:r>
      <w:r w:rsidR="00F25695">
        <w:rPr>
          <w:rFonts w:eastAsia="Cambria"/>
          <w:sz w:val="24"/>
          <w:szCs w:val="24"/>
        </w:rPr>
        <w:t>You can also find information by following this link</w:t>
      </w:r>
      <w:r w:rsidR="00BD6BB9">
        <w:rPr>
          <w:rFonts w:eastAsia="Cambria"/>
          <w:sz w:val="24"/>
          <w:szCs w:val="24"/>
        </w:rPr>
        <w:t>:</w:t>
      </w:r>
    </w:p>
    <w:p w14:paraId="5AB056B5" w14:textId="77777777" w:rsidR="00BD6BB9" w:rsidRDefault="00000000" w:rsidP="00BD6BB9">
      <w:pPr>
        <w:rPr>
          <w:color w:val="000000"/>
          <w:sz w:val="24"/>
          <w:szCs w:val="24"/>
        </w:rPr>
      </w:pPr>
      <w:hyperlink r:id="rId29" w:history="1">
        <w:r w:rsidR="00BD6BB9">
          <w:rPr>
            <w:rStyle w:val="Hyperlink"/>
            <w:sz w:val="24"/>
            <w:szCs w:val="24"/>
          </w:rPr>
          <w:t>https://valenciacollege.edu/about/equal-opportunity-title-ix/</w:t>
        </w:r>
      </w:hyperlink>
    </w:p>
    <w:p w14:paraId="370D5B81" w14:textId="77777777" w:rsidR="00DB60AB" w:rsidRDefault="00DB60AB" w:rsidP="00CB29D3">
      <w:pPr>
        <w:pStyle w:val="TransHeader"/>
        <w:spacing w:line="276" w:lineRule="auto"/>
        <w:rPr>
          <w:rFonts w:ascii="Times New Roman" w:hAnsi="Times New Roman" w:cs="Times New Roman"/>
          <w:color w:val="auto"/>
          <w:szCs w:val="24"/>
          <w:u w:val="single"/>
        </w:rPr>
      </w:pPr>
    </w:p>
    <w:p w14:paraId="0632167B" w14:textId="601C4198" w:rsidR="00CB29D3" w:rsidRPr="00004D54" w:rsidRDefault="00CB29D3" w:rsidP="00CB29D3">
      <w:pPr>
        <w:pStyle w:val="TransHeader"/>
        <w:spacing w:line="276" w:lineRule="auto"/>
        <w:rPr>
          <w:rFonts w:ascii="Times New Roman" w:hAnsi="Times New Roman" w:cs="Times New Roman"/>
          <w:color w:val="auto"/>
          <w:szCs w:val="24"/>
          <w:u w:val="single"/>
        </w:rPr>
      </w:pPr>
      <w:r w:rsidRPr="00004D54">
        <w:rPr>
          <w:rFonts w:ascii="Times New Roman" w:hAnsi="Times New Roman" w:cs="Times New Roman"/>
          <w:color w:val="auto"/>
          <w:szCs w:val="24"/>
          <w:u w:val="single"/>
        </w:rPr>
        <w:t>DISCLAIMER STATEMENT</w:t>
      </w:r>
      <w:r w:rsidR="00004D54">
        <w:rPr>
          <w:rFonts w:ascii="Times New Roman" w:hAnsi="Times New Roman" w:cs="Times New Roman"/>
          <w:color w:val="auto"/>
          <w:szCs w:val="24"/>
          <w:u w:val="single"/>
        </w:rPr>
        <w:t>:</w:t>
      </w:r>
    </w:p>
    <w:p w14:paraId="4A951B24" w14:textId="2EC62226" w:rsidR="00CB29D3" w:rsidRPr="00CB29D3" w:rsidRDefault="00CB29D3" w:rsidP="00CB29D3">
      <w:pPr>
        <w:pStyle w:val="TransTOC"/>
        <w:tabs>
          <w:tab w:val="clear" w:pos="2880"/>
          <w:tab w:val="left" w:pos="1800"/>
        </w:tabs>
        <w:spacing w:line="276" w:lineRule="auto"/>
        <w:rPr>
          <w:rFonts w:ascii="Times New Roman" w:hAnsi="Times New Roman"/>
          <w:sz w:val="24"/>
        </w:rPr>
      </w:pPr>
      <w:r w:rsidRPr="00CB29D3">
        <w:rPr>
          <w:rFonts w:ascii="Times New Roman" w:hAnsi="Times New Roman"/>
          <w:sz w:val="24"/>
        </w:rPr>
        <w:t xml:space="preserve">Changes to the course calendar may be made at </w:t>
      </w:r>
      <w:r w:rsidR="00004D54">
        <w:rPr>
          <w:rFonts w:ascii="Times New Roman" w:hAnsi="Times New Roman"/>
          <w:sz w:val="24"/>
        </w:rPr>
        <w:t>my discretion</w:t>
      </w:r>
      <w:r w:rsidR="002B4AAD">
        <w:rPr>
          <w:rFonts w:ascii="Times New Roman" w:hAnsi="Times New Roman"/>
          <w:sz w:val="24"/>
        </w:rPr>
        <w:t>; however, I will only do so after consulting with you and giving advanced notice.</w:t>
      </w:r>
    </w:p>
    <w:bookmarkEnd w:id="3"/>
    <w:p w14:paraId="51A0009E" w14:textId="037C0133" w:rsidR="00E52DB0" w:rsidRPr="00E21E78" w:rsidRDefault="00E52DB0" w:rsidP="00E52DB0">
      <w:pPr>
        <w:pStyle w:val="BodyText"/>
        <w:rPr>
          <w:szCs w:val="24"/>
          <w:u w:val="single"/>
        </w:rPr>
      </w:pPr>
    </w:p>
    <w:sectPr w:rsidR="00E52DB0" w:rsidRPr="00E21E78">
      <w:headerReference w:type="default" r:id="rId30"/>
      <w:footerReference w:type="defaul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A282" w14:textId="77777777" w:rsidR="00093D65" w:rsidRDefault="00093D65">
      <w:r>
        <w:separator/>
      </w:r>
    </w:p>
  </w:endnote>
  <w:endnote w:type="continuationSeparator" w:id="0">
    <w:p w14:paraId="243F3EF6" w14:textId="77777777" w:rsidR="00093D65" w:rsidRDefault="0009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hograph">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952031"/>
      <w:docPartObj>
        <w:docPartGallery w:val="Page Numbers (Bottom of Page)"/>
        <w:docPartUnique/>
      </w:docPartObj>
    </w:sdtPr>
    <w:sdtEndPr>
      <w:rPr>
        <w:noProof/>
      </w:rPr>
    </w:sdtEndPr>
    <w:sdtContent>
      <w:p w14:paraId="458A106F" w14:textId="4C5399D6" w:rsidR="008D50A5" w:rsidRDefault="008D5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DE3743" w14:textId="77777777" w:rsidR="008D50A5" w:rsidRDefault="008D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52AE" w14:textId="77777777" w:rsidR="00093D65" w:rsidRDefault="00093D65">
      <w:r>
        <w:separator/>
      </w:r>
    </w:p>
  </w:footnote>
  <w:footnote w:type="continuationSeparator" w:id="0">
    <w:p w14:paraId="19827532" w14:textId="77777777" w:rsidR="00093D65" w:rsidRDefault="0009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923C" w14:textId="77777777" w:rsidR="0080465A" w:rsidRPr="00CF28B2" w:rsidRDefault="0080465A" w:rsidP="00CF28B2">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E58"/>
    <w:multiLevelType w:val="hybridMultilevel"/>
    <w:tmpl w:val="6540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71B9"/>
    <w:multiLevelType w:val="multilevel"/>
    <w:tmpl w:val="21E6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679F6"/>
    <w:multiLevelType w:val="multilevel"/>
    <w:tmpl w:val="389C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62CE1"/>
    <w:multiLevelType w:val="multilevel"/>
    <w:tmpl w:val="DE1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D1A9E"/>
    <w:multiLevelType w:val="hybridMultilevel"/>
    <w:tmpl w:val="C8982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3D6C43"/>
    <w:multiLevelType w:val="multilevel"/>
    <w:tmpl w:val="12A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C02F5"/>
    <w:multiLevelType w:val="hybridMultilevel"/>
    <w:tmpl w:val="5426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6B2"/>
    <w:multiLevelType w:val="multilevel"/>
    <w:tmpl w:val="860A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5418D"/>
    <w:multiLevelType w:val="hybridMultilevel"/>
    <w:tmpl w:val="0098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4DD7"/>
    <w:multiLevelType w:val="hybridMultilevel"/>
    <w:tmpl w:val="FD14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D2D24"/>
    <w:multiLevelType w:val="hybridMultilevel"/>
    <w:tmpl w:val="E8C4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875D0"/>
    <w:multiLevelType w:val="multilevel"/>
    <w:tmpl w:val="F9EE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307A5"/>
    <w:multiLevelType w:val="multilevel"/>
    <w:tmpl w:val="D1EE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03258"/>
    <w:multiLevelType w:val="hybridMultilevel"/>
    <w:tmpl w:val="306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6296D"/>
    <w:multiLevelType w:val="multilevel"/>
    <w:tmpl w:val="F16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F41F2"/>
    <w:multiLevelType w:val="hybridMultilevel"/>
    <w:tmpl w:val="DF602314"/>
    <w:lvl w:ilvl="0" w:tplc="4CEEABE4">
      <w:start w:val="1"/>
      <w:numFmt w:val="decimal"/>
      <w:lvlText w:val="%1."/>
      <w:lvlJc w:val="left"/>
      <w:pPr>
        <w:ind w:left="36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F0BCD"/>
    <w:multiLevelType w:val="hybridMultilevel"/>
    <w:tmpl w:val="DFE27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730F1"/>
    <w:multiLevelType w:val="multilevel"/>
    <w:tmpl w:val="83A2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954B2"/>
    <w:multiLevelType w:val="hybridMultilevel"/>
    <w:tmpl w:val="1B70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D1D7C"/>
    <w:multiLevelType w:val="multilevel"/>
    <w:tmpl w:val="CDBA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1218F"/>
    <w:multiLevelType w:val="multilevel"/>
    <w:tmpl w:val="4BE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CA656A"/>
    <w:multiLevelType w:val="multilevel"/>
    <w:tmpl w:val="D3B2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8871238">
    <w:abstractNumId w:val="13"/>
  </w:num>
  <w:num w:numId="2" w16cid:durableId="2059086678">
    <w:abstractNumId w:val="0"/>
  </w:num>
  <w:num w:numId="3" w16cid:durableId="253129422">
    <w:abstractNumId w:val="6"/>
  </w:num>
  <w:num w:numId="4" w16cid:durableId="825627456">
    <w:abstractNumId w:val="18"/>
  </w:num>
  <w:num w:numId="5" w16cid:durableId="887767032">
    <w:abstractNumId w:val="20"/>
  </w:num>
  <w:num w:numId="6" w16cid:durableId="1815562349">
    <w:abstractNumId w:val="10"/>
  </w:num>
  <w:num w:numId="7" w16cid:durableId="355817341">
    <w:abstractNumId w:val="4"/>
  </w:num>
  <w:num w:numId="8" w16cid:durableId="519465759">
    <w:abstractNumId w:val="16"/>
  </w:num>
  <w:num w:numId="9" w16cid:durableId="283080209">
    <w:abstractNumId w:val="12"/>
  </w:num>
  <w:num w:numId="10" w16cid:durableId="1223253679">
    <w:abstractNumId w:val="17"/>
  </w:num>
  <w:num w:numId="11" w16cid:durableId="1749300554">
    <w:abstractNumId w:val="5"/>
  </w:num>
  <w:num w:numId="12" w16cid:durableId="383599705">
    <w:abstractNumId w:val="21"/>
  </w:num>
  <w:num w:numId="13" w16cid:durableId="1736464682">
    <w:abstractNumId w:val="14"/>
  </w:num>
  <w:num w:numId="14" w16cid:durableId="622427064">
    <w:abstractNumId w:val="11"/>
  </w:num>
  <w:num w:numId="15" w16cid:durableId="2068869665">
    <w:abstractNumId w:val="2"/>
  </w:num>
  <w:num w:numId="16" w16cid:durableId="677461685">
    <w:abstractNumId w:val="8"/>
  </w:num>
  <w:num w:numId="17" w16cid:durableId="42486839">
    <w:abstractNumId w:val="7"/>
  </w:num>
  <w:num w:numId="18" w16cid:durableId="2025281836">
    <w:abstractNumId w:val="3"/>
  </w:num>
  <w:num w:numId="19" w16cid:durableId="390541329">
    <w:abstractNumId w:val="19"/>
  </w:num>
  <w:num w:numId="20" w16cid:durableId="284892601">
    <w:abstractNumId w:val="15"/>
  </w:num>
  <w:num w:numId="21" w16cid:durableId="2000842803">
    <w:abstractNumId w:val="1"/>
  </w:num>
  <w:num w:numId="22" w16cid:durableId="153669530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C13BB"/>
    <w:rsid w:val="00000A57"/>
    <w:rsid w:val="00002197"/>
    <w:rsid w:val="00004D54"/>
    <w:rsid w:val="00007FCB"/>
    <w:rsid w:val="000133C3"/>
    <w:rsid w:val="00020854"/>
    <w:rsid w:val="00023E72"/>
    <w:rsid w:val="000310C3"/>
    <w:rsid w:val="00032731"/>
    <w:rsid w:val="00032DBB"/>
    <w:rsid w:val="0003395E"/>
    <w:rsid w:val="000436B4"/>
    <w:rsid w:val="00050127"/>
    <w:rsid w:val="00051F4B"/>
    <w:rsid w:val="00056462"/>
    <w:rsid w:val="00060755"/>
    <w:rsid w:val="00060F88"/>
    <w:rsid w:val="00062ED5"/>
    <w:rsid w:val="000640AD"/>
    <w:rsid w:val="00064F66"/>
    <w:rsid w:val="00066E4C"/>
    <w:rsid w:val="00074F87"/>
    <w:rsid w:val="00076030"/>
    <w:rsid w:val="00081DE3"/>
    <w:rsid w:val="00083A85"/>
    <w:rsid w:val="0009193E"/>
    <w:rsid w:val="00093D65"/>
    <w:rsid w:val="000971D9"/>
    <w:rsid w:val="000978F1"/>
    <w:rsid w:val="000A058B"/>
    <w:rsid w:val="000A28CF"/>
    <w:rsid w:val="000A3883"/>
    <w:rsid w:val="000A3D39"/>
    <w:rsid w:val="000A7CF3"/>
    <w:rsid w:val="000A7E63"/>
    <w:rsid w:val="000B4313"/>
    <w:rsid w:val="000B57AF"/>
    <w:rsid w:val="000B7034"/>
    <w:rsid w:val="000C0E7B"/>
    <w:rsid w:val="000C72A4"/>
    <w:rsid w:val="000E097F"/>
    <w:rsid w:val="000F08A2"/>
    <w:rsid w:val="000F0BF9"/>
    <w:rsid w:val="000F2AA4"/>
    <w:rsid w:val="000F69A7"/>
    <w:rsid w:val="000F7915"/>
    <w:rsid w:val="00105AD2"/>
    <w:rsid w:val="00113715"/>
    <w:rsid w:val="00116BFF"/>
    <w:rsid w:val="00121A3D"/>
    <w:rsid w:val="00122E36"/>
    <w:rsid w:val="001239D4"/>
    <w:rsid w:val="00124ADA"/>
    <w:rsid w:val="00132342"/>
    <w:rsid w:val="001444DF"/>
    <w:rsid w:val="00147B16"/>
    <w:rsid w:val="001514D5"/>
    <w:rsid w:val="0015198B"/>
    <w:rsid w:val="00152019"/>
    <w:rsid w:val="0015775F"/>
    <w:rsid w:val="001632BA"/>
    <w:rsid w:val="00166645"/>
    <w:rsid w:val="00166807"/>
    <w:rsid w:val="00172ABB"/>
    <w:rsid w:val="00174818"/>
    <w:rsid w:val="00175A85"/>
    <w:rsid w:val="00180198"/>
    <w:rsid w:val="00181F5F"/>
    <w:rsid w:val="001868CB"/>
    <w:rsid w:val="001912F4"/>
    <w:rsid w:val="00191FB3"/>
    <w:rsid w:val="00196491"/>
    <w:rsid w:val="001A1FCB"/>
    <w:rsid w:val="001A2F21"/>
    <w:rsid w:val="001A3E6B"/>
    <w:rsid w:val="001A50A4"/>
    <w:rsid w:val="001B0856"/>
    <w:rsid w:val="001B0F2B"/>
    <w:rsid w:val="001B1B51"/>
    <w:rsid w:val="001B274C"/>
    <w:rsid w:val="001C289E"/>
    <w:rsid w:val="001C3611"/>
    <w:rsid w:val="001C73CE"/>
    <w:rsid w:val="001D5F3A"/>
    <w:rsid w:val="001E0A0C"/>
    <w:rsid w:val="001E1D98"/>
    <w:rsid w:val="001E2770"/>
    <w:rsid w:val="001E72EC"/>
    <w:rsid w:val="001F0C10"/>
    <w:rsid w:val="001F3C79"/>
    <w:rsid w:val="0020215E"/>
    <w:rsid w:val="002077C0"/>
    <w:rsid w:val="00210EAD"/>
    <w:rsid w:val="00215BF9"/>
    <w:rsid w:val="002167BD"/>
    <w:rsid w:val="00220B6F"/>
    <w:rsid w:val="00221E65"/>
    <w:rsid w:val="00223B28"/>
    <w:rsid w:val="002255CD"/>
    <w:rsid w:val="00226264"/>
    <w:rsid w:val="00226D61"/>
    <w:rsid w:val="00227879"/>
    <w:rsid w:val="00227E4E"/>
    <w:rsid w:val="00230EBB"/>
    <w:rsid w:val="002326E6"/>
    <w:rsid w:val="00233CA5"/>
    <w:rsid w:val="00243FDE"/>
    <w:rsid w:val="00244694"/>
    <w:rsid w:val="00244B44"/>
    <w:rsid w:val="00246103"/>
    <w:rsid w:val="002529D7"/>
    <w:rsid w:val="0025310C"/>
    <w:rsid w:val="00256EE6"/>
    <w:rsid w:val="002648C6"/>
    <w:rsid w:val="00264D96"/>
    <w:rsid w:val="00265392"/>
    <w:rsid w:val="002659D3"/>
    <w:rsid w:val="00266A9D"/>
    <w:rsid w:val="00272181"/>
    <w:rsid w:val="002733AA"/>
    <w:rsid w:val="0028041B"/>
    <w:rsid w:val="002824A8"/>
    <w:rsid w:val="0028311D"/>
    <w:rsid w:val="002835F3"/>
    <w:rsid w:val="00286077"/>
    <w:rsid w:val="0028690A"/>
    <w:rsid w:val="00291C7E"/>
    <w:rsid w:val="00293617"/>
    <w:rsid w:val="0029604D"/>
    <w:rsid w:val="00296051"/>
    <w:rsid w:val="002A143C"/>
    <w:rsid w:val="002A1CF1"/>
    <w:rsid w:val="002A4253"/>
    <w:rsid w:val="002B4AAD"/>
    <w:rsid w:val="002B527F"/>
    <w:rsid w:val="002B7CBE"/>
    <w:rsid w:val="002C023D"/>
    <w:rsid w:val="002C07CF"/>
    <w:rsid w:val="002C6E40"/>
    <w:rsid w:val="002D338D"/>
    <w:rsid w:val="002E7387"/>
    <w:rsid w:val="002F10D4"/>
    <w:rsid w:val="0030396F"/>
    <w:rsid w:val="00304261"/>
    <w:rsid w:val="003065E2"/>
    <w:rsid w:val="003071D2"/>
    <w:rsid w:val="003111AB"/>
    <w:rsid w:val="003127CA"/>
    <w:rsid w:val="00315C15"/>
    <w:rsid w:val="0032041A"/>
    <w:rsid w:val="00323FDE"/>
    <w:rsid w:val="00326A6F"/>
    <w:rsid w:val="00335FE0"/>
    <w:rsid w:val="003363D3"/>
    <w:rsid w:val="00336A66"/>
    <w:rsid w:val="003417B3"/>
    <w:rsid w:val="00342A44"/>
    <w:rsid w:val="00347841"/>
    <w:rsid w:val="003523F5"/>
    <w:rsid w:val="003631CC"/>
    <w:rsid w:val="00365D4E"/>
    <w:rsid w:val="003716C8"/>
    <w:rsid w:val="003745CF"/>
    <w:rsid w:val="00376ECC"/>
    <w:rsid w:val="003807FE"/>
    <w:rsid w:val="00382092"/>
    <w:rsid w:val="00382F45"/>
    <w:rsid w:val="00383D85"/>
    <w:rsid w:val="00384E92"/>
    <w:rsid w:val="0038795F"/>
    <w:rsid w:val="003926CC"/>
    <w:rsid w:val="003928DF"/>
    <w:rsid w:val="003B0861"/>
    <w:rsid w:val="003C425D"/>
    <w:rsid w:val="003C6099"/>
    <w:rsid w:val="003C744A"/>
    <w:rsid w:val="003C7BC3"/>
    <w:rsid w:val="003D31D6"/>
    <w:rsid w:val="003D3D94"/>
    <w:rsid w:val="003E50DD"/>
    <w:rsid w:val="003E55AB"/>
    <w:rsid w:val="003F072C"/>
    <w:rsid w:val="003F351C"/>
    <w:rsid w:val="004030DA"/>
    <w:rsid w:val="00403CFE"/>
    <w:rsid w:val="00403DF0"/>
    <w:rsid w:val="00404224"/>
    <w:rsid w:val="00406E68"/>
    <w:rsid w:val="004116BA"/>
    <w:rsid w:val="004160FE"/>
    <w:rsid w:val="0041780D"/>
    <w:rsid w:val="00417CB0"/>
    <w:rsid w:val="00424561"/>
    <w:rsid w:val="0042510A"/>
    <w:rsid w:val="00430922"/>
    <w:rsid w:val="0043170B"/>
    <w:rsid w:val="00435F3E"/>
    <w:rsid w:val="00443DC5"/>
    <w:rsid w:val="0044434C"/>
    <w:rsid w:val="00444664"/>
    <w:rsid w:val="00444DE9"/>
    <w:rsid w:val="0044695F"/>
    <w:rsid w:val="00446EB1"/>
    <w:rsid w:val="004501DF"/>
    <w:rsid w:val="00463173"/>
    <w:rsid w:val="0046680E"/>
    <w:rsid w:val="00466ED7"/>
    <w:rsid w:val="00481B84"/>
    <w:rsid w:val="004825FE"/>
    <w:rsid w:val="00482E5A"/>
    <w:rsid w:val="00484015"/>
    <w:rsid w:val="00491C9E"/>
    <w:rsid w:val="00492767"/>
    <w:rsid w:val="004974A5"/>
    <w:rsid w:val="004A3B3B"/>
    <w:rsid w:val="004A4258"/>
    <w:rsid w:val="004A5662"/>
    <w:rsid w:val="004B1503"/>
    <w:rsid w:val="004B4A88"/>
    <w:rsid w:val="004C39AE"/>
    <w:rsid w:val="004D0701"/>
    <w:rsid w:val="004D45AE"/>
    <w:rsid w:val="004D5C53"/>
    <w:rsid w:val="004D6481"/>
    <w:rsid w:val="004D68D7"/>
    <w:rsid w:val="004E1481"/>
    <w:rsid w:val="004F0042"/>
    <w:rsid w:val="004F17AD"/>
    <w:rsid w:val="004F2148"/>
    <w:rsid w:val="004F32DC"/>
    <w:rsid w:val="004F6E0B"/>
    <w:rsid w:val="00500CA7"/>
    <w:rsid w:val="005200B1"/>
    <w:rsid w:val="00523007"/>
    <w:rsid w:val="0052365D"/>
    <w:rsid w:val="0052531C"/>
    <w:rsid w:val="005269A5"/>
    <w:rsid w:val="005349E9"/>
    <w:rsid w:val="00535B84"/>
    <w:rsid w:val="00540A52"/>
    <w:rsid w:val="00543D1E"/>
    <w:rsid w:val="0054792A"/>
    <w:rsid w:val="0055210B"/>
    <w:rsid w:val="00555C4E"/>
    <w:rsid w:val="0056457A"/>
    <w:rsid w:val="00565FE2"/>
    <w:rsid w:val="0056661F"/>
    <w:rsid w:val="00571BC5"/>
    <w:rsid w:val="00575E71"/>
    <w:rsid w:val="005774EE"/>
    <w:rsid w:val="0058072A"/>
    <w:rsid w:val="00583E3D"/>
    <w:rsid w:val="00590DF6"/>
    <w:rsid w:val="005940DE"/>
    <w:rsid w:val="00594849"/>
    <w:rsid w:val="005A1D33"/>
    <w:rsid w:val="005A2C9D"/>
    <w:rsid w:val="005A661D"/>
    <w:rsid w:val="005A75F8"/>
    <w:rsid w:val="005B56D1"/>
    <w:rsid w:val="005B62CF"/>
    <w:rsid w:val="005B7180"/>
    <w:rsid w:val="005C13BB"/>
    <w:rsid w:val="005C5A4D"/>
    <w:rsid w:val="005C6895"/>
    <w:rsid w:val="005D5826"/>
    <w:rsid w:val="005E6452"/>
    <w:rsid w:val="005F1EDE"/>
    <w:rsid w:val="005F3A3B"/>
    <w:rsid w:val="005F3CF5"/>
    <w:rsid w:val="005F73AF"/>
    <w:rsid w:val="005F7A78"/>
    <w:rsid w:val="00605402"/>
    <w:rsid w:val="006205AB"/>
    <w:rsid w:val="00626C20"/>
    <w:rsid w:val="0063348D"/>
    <w:rsid w:val="00645BD2"/>
    <w:rsid w:val="00651F14"/>
    <w:rsid w:val="006549BC"/>
    <w:rsid w:val="0066185D"/>
    <w:rsid w:val="00662701"/>
    <w:rsid w:val="0066289C"/>
    <w:rsid w:val="00666364"/>
    <w:rsid w:val="0066687F"/>
    <w:rsid w:val="00667D44"/>
    <w:rsid w:val="006706D9"/>
    <w:rsid w:val="00673A95"/>
    <w:rsid w:val="006754A0"/>
    <w:rsid w:val="0067790B"/>
    <w:rsid w:val="00677C14"/>
    <w:rsid w:val="006811BC"/>
    <w:rsid w:val="006815FA"/>
    <w:rsid w:val="00681C5D"/>
    <w:rsid w:val="006843EE"/>
    <w:rsid w:val="006A0572"/>
    <w:rsid w:val="006A07BB"/>
    <w:rsid w:val="006A296E"/>
    <w:rsid w:val="006A432F"/>
    <w:rsid w:val="006A437C"/>
    <w:rsid w:val="006A7FCF"/>
    <w:rsid w:val="006C06DA"/>
    <w:rsid w:val="006D04A6"/>
    <w:rsid w:val="006E079E"/>
    <w:rsid w:val="006F424B"/>
    <w:rsid w:val="00700F85"/>
    <w:rsid w:val="007011B6"/>
    <w:rsid w:val="007038CC"/>
    <w:rsid w:val="0070462D"/>
    <w:rsid w:val="00712740"/>
    <w:rsid w:val="007152E8"/>
    <w:rsid w:val="0072019A"/>
    <w:rsid w:val="00722AF7"/>
    <w:rsid w:val="00724A88"/>
    <w:rsid w:val="00731E2D"/>
    <w:rsid w:val="00732903"/>
    <w:rsid w:val="00734A52"/>
    <w:rsid w:val="00736BF8"/>
    <w:rsid w:val="00740E4A"/>
    <w:rsid w:val="00744B21"/>
    <w:rsid w:val="00747613"/>
    <w:rsid w:val="00751B3E"/>
    <w:rsid w:val="00751BB7"/>
    <w:rsid w:val="007530DF"/>
    <w:rsid w:val="00753282"/>
    <w:rsid w:val="007561A6"/>
    <w:rsid w:val="00756545"/>
    <w:rsid w:val="00762DA1"/>
    <w:rsid w:val="007635AA"/>
    <w:rsid w:val="00767212"/>
    <w:rsid w:val="007709FD"/>
    <w:rsid w:val="00770D9B"/>
    <w:rsid w:val="00772287"/>
    <w:rsid w:val="00775DED"/>
    <w:rsid w:val="00775ED2"/>
    <w:rsid w:val="007806C8"/>
    <w:rsid w:val="00784E1A"/>
    <w:rsid w:val="007856AA"/>
    <w:rsid w:val="00785CA5"/>
    <w:rsid w:val="00787E8F"/>
    <w:rsid w:val="007921CE"/>
    <w:rsid w:val="007926FA"/>
    <w:rsid w:val="0079532F"/>
    <w:rsid w:val="007A787F"/>
    <w:rsid w:val="007B05B4"/>
    <w:rsid w:val="007B748C"/>
    <w:rsid w:val="007E5D59"/>
    <w:rsid w:val="007E7478"/>
    <w:rsid w:val="007F1DA7"/>
    <w:rsid w:val="007F787D"/>
    <w:rsid w:val="00804277"/>
    <w:rsid w:val="0080465A"/>
    <w:rsid w:val="00816B09"/>
    <w:rsid w:val="008212CA"/>
    <w:rsid w:val="00825277"/>
    <w:rsid w:val="0083185F"/>
    <w:rsid w:val="0083399F"/>
    <w:rsid w:val="008358D4"/>
    <w:rsid w:val="00837940"/>
    <w:rsid w:val="008426FD"/>
    <w:rsid w:val="008432ED"/>
    <w:rsid w:val="0085158C"/>
    <w:rsid w:val="00855E9A"/>
    <w:rsid w:val="0086159C"/>
    <w:rsid w:val="00863D86"/>
    <w:rsid w:val="00863EBF"/>
    <w:rsid w:val="00866BE9"/>
    <w:rsid w:val="0087015E"/>
    <w:rsid w:val="008706CE"/>
    <w:rsid w:val="008709F8"/>
    <w:rsid w:val="0087349C"/>
    <w:rsid w:val="00876C5B"/>
    <w:rsid w:val="00877B5C"/>
    <w:rsid w:val="00881316"/>
    <w:rsid w:val="0088160A"/>
    <w:rsid w:val="00882372"/>
    <w:rsid w:val="00887CFE"/>
    <w:rsid w:val="00891668"/>
    <w:rsid w:val="008A0316"/>
    <w:rsid w:val="008A24FC"/>
    <w:rsid w:val="008A28FF"/>
    <w:rsid w:val="008A2A47"/>
    <w:rsid w:val="008A488A"/>
    <w:rsid w:val="008A52A7"/>
    <w:rsid w:val="008A6790"/>
    <w:rsid w:val="008A714E"/>
    <w:rsid w:val="008A7240"/>
    <w:rsid w:val="008B0B38"/>
    <w:rsid w:val="008B0B8F"/>
    <w:rsid w:val="008B1080"/>
    <w:rsid w:val="008B2212"/>
    <w:rsid w:val="008B48D9"/>
    <w:rsid w:val="008B6E6B"/>
    <w:rsid w:val="008C0603"/>
    <w:rsid w:val="008C5057"/>
    <w:rsid w:val="008D50A5"/>
    <w:rsid w:val="008D56B3"/>
    <w:rsid w:val="008D607C"/>
    <w:rsid w:val="008E0005"/>
    <w:rsid w:val="008E321E"/>
    <w:rsid w:val="008F0EF2"/>
    <w:rsid w:val="008F1673"/>
    <w:rsid w:val="009026F1"/>
    <w:rsid w:val="00911CBB"/>
    <w:rsid w:val="00916A4C"/>
    <w:rsid w:val="00920A7F"/>
    <w:rsid w:val="00922C1A"/>
    <w:rsid w:val="00932332"/>
    <w:rsid w:val="00936013"/>
    <w:rsid w:val="009360FA"/>
    <w:rsid w:val="009416EA"/>
    <w:rsid w:val="0094507A"/>
    <w:rsid w:val="009468D9"/>
    <w:rsid w:val="00951D3B"/>
    <w:rsid w:val="00955555"/>
    <w:rsid w:val="00960C5D"/>
    <w:rsid w:val="009637DB"/>
    <w:rsid w:val="009639B9"/>
    <w:rsid w:val="00966854"/>
    <w:rsid w:val="009730EE"/>
    <w:rsid w:val="00974A79"/>
    <w:rsid w:val="00976B68"/>
    <w:rsid w:val="009810A1"/>
    <w:rsid w:val="0098668D"/>
    <w:rsid w:val="00990714"/>
    <w:rsid w:val="00990ECC"/>
    <w:rsid w:val="009928A0"/>
    <w:rsid w:val="009A3463"/>
    <w:rsid w:val="009A3945"/>
    <w:rsid w:val="009A69C7"/>
    <w:rsid w:val="009A6F0A"/>
    <w:rsid w:val="009A7C42"/>
    <w:rsid w:val="009B0CFE"/>
    <w:rsid w:val="009B2140"/>
    <w:rsid w:val="009B36CF"/>
    <w:rsid w:val="009B5C8D"/>
    <w:rsid w:val="009B781B"/>
    <w:rsid w:val="009C4953"/>
    <w:rsid w:val="009C5894"/>
    <w:rsid w:val="009C667A"/>
    <w:rsid w:val="009C77C9"/>
    <w:rsid w:val="009C78F5"/>
    <w:rsid w:val="009D1A9D"/>
    <w:rsid w:val="009D2FB4"/>
    <w:rsid w:val="009D31B8"/>
    <w:rsid w:val="009D57CA"/>
    <w:rsid w:val="009D5D5C"/>
    <w:rsid w:val="009E0F9F"/>
    <w:rsid w:val="009E33BB"/>
    <w:rsid w:val="009E7B45"/>
    <w:rsid w:val="009F07FC"/>
    <w:rsid w:val="009F1066"/>
    <w:rsid w:val="009F19C7"/>
    <w:rsid w:val="009F2303"/>
    <w:rsid w:val="009F3062"/>
    <w:rsid w:val="009F62A6"/>
    <w:rsid w:val="009F7DC5"/>
    <w:rsid w:val="00A02321"/>
    <w:rsid w:val="00A02D05"/>
    <w:rsid w:val="00A148C1"/>
    <w:rsid w:val="00A17F07"/>
    <w:rsid w:val="00A232BF"/>
    <w:rsid w:val="00A2569A"/>
    <w:rsid w:val="00A30480"/>
    <w:rsid w:val="00A319FF"/>
    <w:rsid w:val="00A34820"/>
    <w:rsid w:val="00A43C76"/>
    <w:rsid w:val="00A46054"/>
    <w:rsid w:val="00A47669"/>
    <w:rsid w:val="00A510BB"/>
    <w:rsid w:val="00A57C30"/>
    <w:rsid w:val="00A60AA7"/>
    <w:rsid w:val="00A60C7F"/>
    <w:rsid w:val="00A649DC"/>
    <w:rsid w:val="00A679A0"/>
    <w:rsid w:val="00A71558"/>
    <w:rsid w:val="00A812AB"/>
    <w:rsid w:val="00A87F83"/>
    <w:rsid w:val="00AB3616"/>
    <w:rsid w:val="00AB54DC"/>
    <w:rsid w:val="00AC085B"/>
    <w:rsid w:val="00AC66F9"/>
    <w:rsid w:val="00AD453A"/>
    <w:rsid w:val="00AD6886"/>
    <w:rsid w:val="00AE47A4"/>
    <w:rsid w:val="00AE4DFB"/>
    <w:rsid w:val="00AE6672"/>
    <w:rsid w:val="00AE7423"/>
    <w:rsid w:val="00AF1F5F"/>
    <w:rsid w:val="00AF2EE1"/>
    <w:rsid w:val="00AF5052"/>
    <w:rsid w:val="00AF529E"/>
    <w:rsid w:val="00AF778B"/>
    <w:rsid w:val="00AF7B8A"/>
    <w:rsid w:val="00B02AC3"/>
    <w:rsid w:val="00B03BD6"/>
    <w:rsid w:val="00B1000B"/>
    <w:rsid w:val="00B10902"/>
    <w:rsid w:val="00B13A4D"/>
    <w:rsid w:val="00B1441E"/>
    <w:rsid w:val="00B155BC"/>
    <w:rsid w:val="00B15BA9"/>
    <w:rsid w:val="00B17DDF"/>
    <w:rsid w:val="00B20A3F"/>
    <w:rsid w:val="00B238AE"/>
    <w:rsid w:val="00B24820"/>
    <w:rsid w:val="00B24A35"/>
    <w:rsid w:val="00B2793E"/>
    <w:rsid w:val="00B30302"/>
    <w:rsid w:val="00B333E9"/>
    <w:rsid w:val="00B35926"/>
    <w:rsid w:val="00B35EE0"/>
    <w:rsid w:val="00B365E3"/>
    <w:rsid w:val="00B37538"/>
    <w:rsid w:val="00B40C3A"/>
    <w:rsid w:val="00B4235B"/>
    <w:rsid w:val="00B436E4"/>
    <w:rsid w:val="00B47E8E"/>
    <w:rsid w:val="00B51082"/>
    <w:rsid w:val="00B54C43"/>
    <w:rsid w:val="00B54E6D"/>
    <w:rsid w:val="00B55BC6"/>
    <w:rsid w:val="00B56B07"/>
    <w:rsid w:val="00B634AE"/>
    <w:rsid w:val="00B77979"/>
    <w:rsid w:val="00B82801"/>
    <w:rsid w:val="00B83028"/>
    <w:rsid w:val="00B842B1"/>
    <w:rsid w:val="00B8571D"/>
    <w:rsid w:val="00B877EA"/>
    <w:rsid w:val="00B922A8"/>
    <w:rsid w:val="00B93E8D"/>
    <w:rsid w:val="00B963D4"/>
    <w:rsid w:val="00BA09B4"/>
    <w:rsid w:val="00BA58D8"/>
    <w:rsid w:val="00BB0D76"/>
    <w:rsid w:val="00BB3B78"/>
    <w:rsid w:val="00BB4643"/>
    <w:rsid w:val="00BB6D45"/>
    <w:rsid w:val="00BC122C"/>
    <w:rsid w:val="00BC1837"/>
    <w:rsid w:val="00BD26A3"/>
    <w:rsid w:val="00BD5251"/>
    <w:rsid w:val="00BD6BB9"/>
    <w:rsid w:val="00BE4F53"/>
    <w:rsid w:val="00BE528A"/>
    <w:rsid w:val="00BF0454"/>
    <w:rsid w:val="00BF259D"/>
    <w:rsid w:val="00BF5CD8"/>
    <w:rsid w:val="00C00BBC"/>
    <w:rsid w:val="00C01CD3"/>
    <w:rsid w:val="00C076AB"/>
    <w:rsid w:val="00C134A1"/>
    <w:rsid w:val="00C16DA2"/>
    <w:rsid w:val="00C21940"/>
    <w:rsid w:val="00C23E74"/>
    <w:rsid w:val="00C263C9"/>
    <w:rsid w:val="00C31E22"/>
    <w:rsid w:val="00C342FF"/>
    <w:rsid w:val="00C361CE"/>
    <w:rsid w:val="00C37858"/>
    <w:rsid w:val="00C37F13"/>
    <w:rsid w:val="00C4050E"/>
    <w:rsid w:val="00C4302B"/>
    <w:rsid w:val="00C43B05"/>
    <w:rsid w:val="00C4625D"/>
    <w:rsid w:val="00C466DB"/>
    <w:rsid w:val="00C50240"/>
    <w:rsid w:val="00C5314F"/>
    <w:rsid w:val="00C53E70"/>
    <w:rsid w:val="00C56FC9"/>
    <w:rsid w:val="00C606BD"/>
    <w:rsid w:val="00C6620C"/>
    <w:rsid w:val="00C72145"/>
    <w:rsid w:val="00C80367"/>
    <w:rsid w:val="00C828F3"/>
    <w:rsid w:val="00C859A1"/>
    <w:rsid w:val="00CA0B1C"/>
    <w:rsid w:val="00CA2701"/>
    <w:rsid w:val="00CA4812"/>
    <w:rsid w:val="00CA4D13"/>
    <w:rsid w:val="00CA546E"/>
    <w:rsid w:val="00CA77E9"/>
    <w:rsid w:val="00CA7AD2"/>
    <w:rsid w:val="00CB29D3"/>
    <w:rsid w:val="00CB616A"/>
    <w:rsid w:val="00CB638C"/>
    <w:rsid w:val="00CD00EC"/>
    <w:rsid w:val="00CD2861"/>
    <w:rsid w:val="00CE0269"/>
    <w:rsid w:val="00CE3E04"/>
    <w:rsid w:val="00CF1CA4"/>
    <w:rsid w:val="00CF28B2"/>
    <w:rsid w:val="00CF3CB5"/>
    <w:rsid w:val="00CF4957"/>
    <w:rsid w:val="00D019A8"/>
    <w:rsid w:val="00D03C41"/>
    <w:rsid w:val="00D10DEB"/>
    <w:rsid w:val="00D12E1E"/>
    <w:rsid w:val="00D16878"/>
    <w:rsid w:val="00D228E0"/>
    <w:rsid w:val="00D22F54"/>
    <w:rsid w:val="00D262AE"/>
    <w:rsid w:val="00D30DFF"/>
    <w:rsid w:val="00D35A61"/>
    <w:rsid w:val="00D36FE4"/>
    <w:rsid w:val="00D42DD9"/>
    <w:rsid w:val="00D4334C"/>
    <w:rsid w:val="00D47831"/>
    <w:rsid w:val="00D6005E"/>
    <w:rsid w:val="00D6018A"/>
    <w:rsid w:val="00D61AA0"/>
    <w:rsid w:val="00D64B11"/>
    <w:rsid w:val="00D67D71"/>
    <w:rsid w:val="00D87489"/>
    <w:rsid w:val="00D87770"/>
    <w:rsid w:val="00D91E21"/>
    <w:rsid w:val="00D93711"/>
    <w:rsid w:val="00D93C27"/>
    <w:rsid w:val="00DA1854"/>
    <w:rsid w:val="00DA33BE"/>
    <w:rsid w:val="00DA3AB0"/>
    <w:rsid w:val="00DA5A06"/>
    <w:rsid w:val="00DA6227"/>
    <w:rsid w:val="00DB5B2D"/>
    <w:rsid w:val="00DB5D3C"/>
    <w:rsid w:val="00DB60AB"/>
    <w:rsid w:val="00DC084D"/>
    <w:rsid w:val="00DC39FD"/>
    <w:rsid w:val="00DC595D"/>
    <w:rsid w:val="00DC673C"/>
    <w:rsid w:val="00DC7E66"/>
    <w:rsid w:val="00DD09A5"/>
    <w:rsid w:val="00DD7540"/>
    <w:rsid w:val="00DE7993"/>
    <w:rsid w:val="00DF0277"/>
    <w:rsid w:val="00DF0F77"/>
    <w:rsid w:val="00DF26EF"/>
    <w:rsid w:val="00DF3400"/>
    <w:rsid w:val="00DF4032"/>
    <w:rsid w:val="00E022B1"/>
    <w:rsid w:val="00E02554"/>
    <w:rsid w:val="00E036D5"/>
    <w:rsid w:val="00E07108"/>
    <w:rsid w:val="00E16F6E"/>
    <w:rsid w:val="00E215EC"/>
    <w:rsid w:val="00E21E78"/>
    <w:rsid w:val="00E233BD"/>
    <w:rsid w:val="00E23D30"/>
    <w:rsid w:val="00E2449D"/>
    <w:rsid w:val="00E24FE2"/>
    <w:rsid w:val="00E26817"/>
    <w:rsid w:val="00E3181D"/>
    <w:rsid w:val="00E32804"/>
    <w:rsid w:val="00E336DB"/>
    <w:rsid w:val="00E350C2"/>
    <w:rsid w:val="00E35148"/>
    <w:rsid w:val="00E40622"/>
    <w:rsid w:val="00E43422"/>
    <w:rsid w:val="00E508EF"/>
    <w:rsid w:val="00E5184C"/>
    <w:rsid w:val="00E52672"/>
    <w:rsid w:val="00E52DB0"/>
    <w:rsid w:val="00E55565"/>
    <w:rsid w:val="00E56ECD"/>
    <w:rsid w:val="00E6041E"/>
    <w:rsid w:val="00E62AC5"/>
    <w:rsid w:val="00E645C3"/>
    <w:rsid w:val="00E65F00"/>
    <w:rsid w:val="00E6663E"/>
    <w:rsid w:val="00E671E0"/>
    <w:rsid w:val="00E73288"/>
    <w:rsid w:val="00E74FE0"/>
    <w:rsid w:val="00E801E3"/>
    <w:rsid w:val="00E80992"/>
    <w:rsid w:val="00E85818"/>
    <w:rsid w:val="00E87EF7"/>
    <w:rsid w:val="00E91A5D"/>
    <w:rsid w:val="00EA13D0"/>
    <w:rsid w:val="00EA32DB"/>
    <w:rsid w:val="00EA42E7"/>
    <w:rsid w:val="00EA5B48"/>
    <w:rsid w:val="00EA5F60"/>
    <w:rsid w:val="00EC169F"/>
    <w:rsid w:val="00EC3CB7"/>
    <w:rsid w:val="00EC5709"/>
    <w:rsid w:val="00ED13CA"/>
    <w:rsid w:val="00ED50BC"/>
    <w:rsid w:val="00ED6D25"/>
    <w:rsid w:val="00ED7DE8"/>
    <w:rsid w:val="00EE21E0"/>
    <w:rsid w:val="00EE343F"/>
    <w:rsid w:val="00EE6FCE"/>
    <w:rsid w:val="00EE78F2"/>
    <w:rsid w:val="00EF3532"/>
    <w:rsid w:val="00EF612F"/>
    <w:rsid w:val="00F07106"/>
    <w:rsid w:val="00F153E4"/>
    <w:rsid w:val="00F15E6A"/>
    <w:rsid w:val="00F23EC0"/>
    <w:rsid w:val="00F25695"/>
    <w:rsid w:val="00F30A5C"/>
    <w:rsid w:val="00F33789"/>
    <w:rsid w:val="00F404FE"/>
    <w:rsid w:val="00F42083"/>
    <w:rsid w:val="00F44EAD"/>
    <w:rsid w:val="00F470ED"/>
    <w:rsid w:val="00F533FC"/>
    <w:rsid w:val="00F53A15"/>
    <w:rsid w:val="00F658E1"/>
    <w:rsid w:val="00F662F9"/>
    <w:rsid w:val="00F70878"/>
    <w:rsid w:val="00F723B8"/>
    <w:rsid w:val="00F73892"/>
    <w:rsid w:val="00F741D2"/>
    <w:rsid w:val="00F75111"/>
    <w:rsid w:val="00F764EF"/>
    <w:rsid w:val="00F76DA8"/>
    <w:rsid w:val="00F816A3"/>
    <w:rsid w:val="00F84684"/>
    <w:rsid w:val="00F91C5E"/>
    <w:rsid w:val="00F91ED2"/>
    <w:rsid w:val="00F95AE9"/>
    <w:rsid w:val="00F97339"/>
    <w:rsid w:val="00F9792A"/>
    <w:rsid w:val="00FA6B97"/>
    <w:rsid w:val="00FB17E1"/>
    <w:rsid w:val="00FB64B4"/>
    <w:rsid w:val="00FC1CE5"/>
    <w:rsid w:val="00FC3AB6"/>
    <w:rsid w:val="00FC3DD1"/>
    <w:rsid w:val="00FD0134"/>
    <w:rsid w:val="00FD28C4"/>
    <w:rsid w:val="00FD3166"/>
    <w:rsid w:val="00FE0F2B"/>
    <w:rsid w:val="00FE2401"/>
    <w:rsid w:val="00FE34B8"/>
    <w:rsid w:val="00FF17BD"/>
    <w:rsid w:val="00FF1A7C"/>
    <w:rsid w:val="00FF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D7488"/>
  <w15:docId w15:val="{ACCFD1CF-0A21-4BE6-B8AD-F304A844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Lithograph" w:hAnsi="Lithograph"/>
      <w:b/>
      <w:bCs/>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bCs/>
      <w:sz w:val="40"/>
      <w:szCs w:val="40"/>
      <w:u w:val="single"/>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framePr w:hSpace="180" w:wrap="around" w:vAnchor="text" w:hAnchor="margin" w:y="22"/>
      <w:suppressOverlap/>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
    <w:name w:val="Body Text"/>
    <w:basedOn w:val="Normal"/>
    <w:rPr>
      <w:b/>
      <w:bCs/>
      <w:sz w:val="24"/>
    </w:rPr>
  </w:style>
  <w:style w:type="paragraph" w:styleId="BodyText2">
    <w:name w:val="Body Text 2"/>
    <w:basedOn w:val="Normal"/>
    <w:rPr>
      <w:rFonts w:ascii="Century Gothic" w:hAnsi="Century Gothic"/>
      <w:sz w:val="22"/>
    </w:rPr>
  </w:style>
  <w:style w:type="paragraph" w:styleId="Header">
    <w:name w:val="header"/>
    <w:basedOn w:val="Normal"/>
    <w:rsid w:val="008B48D9"/>
    <w:pPr>
      <w:tabs>
        <w:tab w:val="center" w:pos="4320"/>
        <w:tab w:val="right" w:pos="8640"/>
      </w:tabs>
    </w:pPr>
  </w:style>
  <w:style w:type="paragraph" w:styleId="Footer">
    <w:name w:val="footer"/>
    <w:basedOn w:val="Normal"/>
    <w:link w:val="FooterChar"/>
    <w:uiPriority w:val="99"/>
    <w:rsid w:val="008B48D9"/>
    <w:pPr>
      <w:tabs>
        <w:tab w:val="center" w:pos="4320"/>
        <w:tab w:val="right" w:pos="8640"/>
      </w:tabs>
    </w:pPr>
  </w:style>
  <w:style w:type="table" w:styleId="TableContemporary">
    <w:name w:val="Table Contemporary"/>
    <w:basedOn w:val="TableNormal"/>
    <w:rsid w:val="00AF50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83028"/>
    <w:rPr>
      <w:rFonts w:ascii="Tahoma" w:hAnsi="Tahoma" w:cs="Tahoma"/>
      <w:sz w:val="16"/>
      <w:szCs w:val="16"/>
    </w:rPr>
  </w:style>
  <w:style w:type="table" w:styleId="TableGrid">
    <w:name w:val="Table Grid"/>
    <w:basedOn w:val="TableNormal"/>
    <w:rsid w:val="0017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3A85"/>
    <w:rPr>
      <w:color w:val="800080"/>
      <w:u w:val="single"/>
    </w:rPr>
  </w:style>
  <w:style w:type="table" w:customStyle="1" w:styleId="TableGrid1">
    <w:name w:val="Table Grid1"/>
    <w:basedOn w:val="TableNormal"/>
    <w:next w:val="TableGrid"/>
    <w:uiPriority w:val="59"/>
    <w:rsid w:val="00D433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33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854"/>
    <w:rPr>
      <w:rFonts w:ascii="Calibri" w:hAnsi="Calibri"/>
      <w:sz w:val="22"/>
      <w:szCs w:val="22"/>
    </w:rPr>
  </w:style>
  <w:style w:type="paragraph" w:styleId="ListParagraph">
    <w:name w:val="List Paragraph"/>
    <w:basedOn w:val="Normal"/>
    <w:uiPriority w:val="34"/>
    <w:qFormat/>
    <w:rsid w:val="00966854"/>
    <w:pPr>
      <w:ind w:left="720"/>
    </w:pPr>
    <w:rPr>
      <w:rFonts w:eastAsia="Calibri"/>
      <w:sz w:val="24"/>
      <w:szCs w:val="24"/>
    </w:rPr>
  </w:style>
  <w:style w:type="character" w:styleId="UnresolvedMention">
    <w:name w:val="Unresolved Mention"/>
    <w:basedOn w:val="DefaultParagraphFont"/>
    <w:uiPriority w:val="99"/>
    <w:semiHidden/>
    <w:unhideWhenUsed/>
    <w:rsid w:val="008B2212"/>
    <w:rPr>
      <w:color w:val="605E5C"/>
      <w:shd w:val="clear" w:color="auto" w:fill="E1DFDD"/>
    </w:rPr>
  </w:style>
  <w:style w:type="paragraph" w:customStyle="1" w:styleId="trt0xe">
    <w:name w:val="trt0xe"/>
    <w:basedOn w:val="Normal"/>
    <w:rsid w:val="000B431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8D50A5"/>
  </w:style>
  <w:style w:type="paragraph" w:customStyle="1" w:styleId="TransTOC">
    <w:name w:val="_Trans_TOC"/>
    <w:qFormat/>
    <w:rsid w:val="00CB29D3"/>
    <w:pPr>
      <w:tabs>
        <w:tab w:val="left" w:pos="2880"/>
      </w:tabs>
      <w:spacing w:line="360" w:lineRule="exact"/>
    </w:pPr>
    <w:rPr>
      <w:rFonts w:ascii="Calibri" w:eastAsia="Cambria" w:hAnsi="Calibri"/>
      <w:color w:val="141313"/>
      <w:szCs w:val="24"/>
    </w:rPr>
  </w:style>
  <w:style w:type="paragraph" w:customStyle="1" w:styleId="TransHeader">
    <w:name w:val="_Trans_Header"/>
    <w:qFormat/>
    <w:rsid w:val="00CB29D3"/>
    <w:rPr>
      <w:rFonts w:ascii="Calibri" w:eastAsia="Cambria" w:hAnsi="Calibri" w:cs="Arial"/>
      <w:b/>
      <w:bCs/>
      <w:color w:val="99201C"/>
      <w:sz w:val="24"/>
      <w:szCs w:val="16"/>
    </w:rPr>
  </w:style>
  <w:style w:type="character" w:styleId="CommentReference">
    <w:name w:val="annotation reference"/>
    <w:basedOn w:val="DefaultParagraphFont"/>
    <w:uiPriority w:val="99"/>
    <w:semiHidden/>
    <w:unhideWhenUsed/>
    <w:rsid w:val="003926CC"/>
    <w:rPr>
      <w:sz w:val="16"/>
      <w:szCs w:val="16"/>
    </w:rPr>
  </w:style>
  <w:style w:type="paragraph" w:styleId="CommentText">
    <w:name w:val="annotation text"/>
    <w:basedOn w:val="Normal"/>
    <w:link w:val="CommentTextChar"/>
    <w:uiPriority w:val="99"/>
    <w:semiHidden/>
    <w:unhideWhenUsed/>
    <w:rsid w:val="003926CC"/>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926CC"/>
    <w:rPr>
      <w:rFonts w:asciiTheme="minorHAnsi" w:eastAsiaTheme="minorHAnsi" w:hAnsiTheme="minorHAnsi" w:cstheme="minorBidi"/>
    </w:rPr>
  </w:style>
  <w:style w:type="paragraph" w:customStyle="1" w:styleId="Default">
    <w:name w:val="Default"/>
    <w:rsid w:val="00B4235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7545">
      <w:bodyDiv w:val="1"/>
      <w:marLeft w:val="0"/>
      <w:marRight w:val="0"/>
      <w:marTop w:val="0"/>
      <w:marBottom w:val="0"/>
      <w:divBdr>
        <w:top w:val="none" w:sz="0" w:space="0" w:color="auto"/>
        <w:left w:val="none" w:sz="0" w:space="0" w:color="auto"/>
        <w:bottom w:val="none" w:sz="0" w:space="0" w:color="auto"/>
        <w:right w:val="none" w:sz="0" w:space="0" w:color="auto"/>
      </w:divBdr>
    </w:div>
    <w:div w:id="479734791">
      <w:bodyDiv w:val="1"/>
      <w:marLeft w:val="0"/>
      <w:marRight w:val="0"/>
      <w:marTop w:val="0"/>
      <w:marBottom w:val="0"/>
      <w:divBdr>
        <w:top w:val="none" w:sz="0" w:space="0" w:color="auto"/>
        <w:left w:val="none" w:sz="0" w:space="0" w:color="auto"/>
        <w:bottom w:val="none" w:sz="0" w:space="0" w:color="auto"/>
        <w:right w:val="none" w:sz="0" w:space="0" w:color="auto"/>
      </w:divBdr>
    </w:div>
    <w:div w:id="545222658">
      <w:bodyDiv w:val="1"/>
      <w:marLeft w:val="0"/>
      <w:marRight w:val="0"/>
      <w:marTop w:val="0"/>
      <w:marBottom w:val="0"/>
      <w:divBdr>
        <w:top w:val="none" w:sz="0" w:space="0" w:color="auto"/>
        <w:left w:val="none" w:sz="0" w:space="0" w:color="auto"/>
        <w:bottom w:val="none" w:sz="0" w:space="0" w:color="auto"/>
        <w:right w:val="none" w:sz="0" w:space="0" w:color="auto"/>
      </w:divBdr>
    </w:div>
    <w:div w:id="693654181">
      <w:bodyDiv w:val="1"/>
      <w:marLeft w:val="0"/>
      <w:marRight w:val="0"/>
      <w:marTop w:val="0"/>
      <w:marBottom w:val="0"/>
      <w:divBdr>
        <w:top w:val="none" w:sz="0" w:space="0" w:color="auto"/>
        <w:left w:val="none" w:sz="0" w:space="0" w:color="auto"/>
        <w:bottom w:val="none" w:sz="0" w:space="0" w:color="auto"/>
        <w:right w:val="none" w:sz="0" w:space="0" w:color="auto"/>
      </w:divBdr>
      <w:divsChild>
        <w:div w:id="1986542327">
          <w:marLeft w:val="0"/>
          <w:marRight w:val="0"/>
          <w:marTop w:val="0"/>
          <w:marBottom w:val="0"/>
          <w:divBdr>
            <w:top w:val="none" w:sz="0" w:space="0" w:color="auto"/>
            <w:left w:val="none" w:sz="0" w:space="0" w:color="auto"/>
            <w:bottom w:val="none" w:sz="0" w:space="0" w:color="auto"/>
            <w:right w:val="none" w:sz="0" w:space="0" w:color="auto"/>
          </w:divBdr>
          <w:divsChild>
            <w:div w:id="153760394">
              <w:marLeft w:val="0"/>
              <w:marRight w:val="0"/>
              <w:marTop w:val="0"/>
              <w:marBottom w:val="0"/>
              <w:divBdr>
                <w:top w:val="none" w:sz="0" w:space="0" w:color="auto"/>
                <w:left w:val="none" w:sz="0" w:space="0" w:color="auto"/>
                <w:bottom w:val="none" w:sz="0" w:space="0" w:color="auto"/>
                <w:right w:val="none" w:sz="0" w:space="0" w:color="auto"/>
              </w:divBdr>
              <w:divsChild>
                <w:div w:id="1649627776">
                  <w:marLeft w:val="0"/>
                  <w:marRight w:val="0"/>
                  <w:marTop w:val="0"/>
                  <w:marBottom w:val="0"/>
                  <w:divBdr>
                    <w:top w:val="none" w:sz="0" w:space="0" w:color="auto"/>
                    <w:left w:val="none" w:sz="0" w:space="0" w:color="auto"/>
                    <w:bottom w:val="none" w:sz="0" w:space="0" w:color="auto"/>
                    <w:right w:val="none" w:sz="0" w:space="0" w:color="auto"/>
                  </w:divBdr>
                  <w:divsChild>
                    <w:div w:id="120854535">
                      <w:marLeft w:val="0"/>
                      <w:marRight w:val="0"/>
                      <w:marTop w:val="0"/>
                      <w:marBottom w:val="0"/>
                      <w:divBdr>
                        <w:top w:val="none" w:sz="0" w:space="0" w:color="auto"/>
                        <w:left w:val="none" w:sz="0" w:space="0" w:color="auto"/>
                        <w:bottom w:val="none" w:sz="0" w:space="0" w:color="auto"/>
                        <w:right w:val="none" w:sz="0" w:space="0" w:color="auto"/>
                      </w:divBdr>
                      <w:divsChild>
                        <w:div w:id="49155877">
                          <w:marLeft w:val="0"/>
                          <w:marRight w:val="0"/>
                          <w:marTop w:val="0"/>
                          <w:marBottom w:val="0"/>
                          <w:divBdr>
                            <w:top w:val="none" w:sz="0" w:space="0" w:color="auto"/>
                            <w:left w:val="none" w:sz="0" w:space="0" w:color="auto"/>
                            <w:bottom w:val="none" w:sz="0" w:space="0" w:color="auto"/>
                            <w:right w:val="none" w:sz="0" w:space="0" w:color="auto"/>
                          </w:divBdr>
                          <w:divsChild>
                            <w:div w:id="543062131">
                              <w:marLeft w:val="0"/>
                              <w:marRight w:val="0"/>
                              <w:marTop w:val="0"/>
                              <w:marBottom w:val="0"/>
                              <w:divBdr>
                                <w:top w:val="none" w:sz="0" w:space="0" w:color="auto"/>
                                <w:left w:val="none" w:sz="0" w:space="0" w:color="auto"/>
                                <w:bottom w:val="none" w:sz="0" w:space="0" w:color="auto"/>
                                <w:right w:val="none" w:sz="0" w:space="0" w:color="auto"/>
                              </w:divBdr>
                            </w:div>
                          </w:divsChild>
                        </w:div>
                        <w:div w:id="2138402550">
                          <w:marLeft w:val="0"/>
                          <w:marRight w:val="0"/>
                          <w:marTop w:val="0"/>
                          <w:marBottom w:val="0"/>
                          <w:divBdr>
                            <w:top w:val="none" w:sz="0" w:space="0" w:color="auto"/>
                            <w:left w:val="none" w:sz="0" w:space="0" w:color="auto"/>
                            <w:bottom w:val="none" w:sz="0" w:space="0" w:color="auto"/>
                            <w:right w:val="none" w:sz="0" w:space="0" w:color="auto"/>
                          </w:divBdr>
                          <w:divsChild>
                            <w:div w:id="468329505">
                              <w:marLeft w:val="0"/>
                              <w:marRight w:val="0"/>
                              <w:marTop w:val="0"/>
                              <w:marBottom w:val="0"/>
                              <w:divBdr>
                                <w:top w:val="none" w:sz="0" w:space="0" w:color="auto"/>
                                <w:left w:val="none" w:sz="0" w:space="0" w:color="auto"/>
                                <w:bottom w:val="none" w:sz="0" w:space="0" w:color="auto"/>
                                <w:right w:val="none" w:sz="0" w:space="0" w:color="auto"/>
                              </w:divBdr>
                            </w:div>
                            <w:div w:id="144250354">
                              <w:marLeft w:val="0"/>
                              <w:marRight w:val="0"/>
                              <w:marTop w:val="0"/>
                              <w:marBottom w:val="0"/>
                              <w:divBdr>
                                <w:top w:val="none" w:sz="0" w:space="0" w:color="auto"/>
                                <w:left w:val="none" w:sz="0" w:space="0" w:color="auto"/>
                                <w:bottom w:val="none" w:sz="0" w:space="0" w:color="auto"/>
                                <w:right w:val="none" w:sz="0" w:space="0" w:color="auto"/>
                              </w:divBdr>
                            </w:div>
                          </w:divsChild>
                        </w:div>
                        <w:div w:id="319505291">
                          <w:marLeft w:val="0"/>
                          <w:marRight w:val="0"/>
                          <w:marTop w:val="0"/>
                          <w:marBottom w:val="0"/>
                          <w:divBdr>
                            <w:top w:val="none" w:sz="0" w:space="0" w:color="auto"/>
                            <w:left w:val="none" w:sz="0" w:space="0" w:color="auto"/>
                            <w:bottom w:val="none" w:sz="0" w:space="0" w:color="auto"/>
                            <w:right w:val="none" w:sz="0" w:space="0" w:color="auto"/>
                          </w:divBdr>
                          <w:divsChild>
                            <w:div w:id="2125533189">
                              <w:marLeft w:val="0"/>
                              <w:marRight w:val="0"/>
                              <w:marTop w:val="0"/>
                              <w:marBottom w:val="0"/>
                              <w:divBdr>
                                <w:top w:val="none" w:sz="0" w:space="0" w:color="auto"/>
                                <w:left w:val="none" w:sz="0" w:space="0" w:color="auto"/>
                                <w:bottom w:val="none" w:sz="0" w:space="0" w:color="auto"/>
                                <w:right w:val="none" w:sz="0" w:space="0" w:color="auto"/>
                              </w:divBdr>
                            </w:div>
                            <w:div w:id="260340892">
                              <w:marLeft w:val="0"/>
                              <w:marRight w:val="0"/>
                              <w:marTop w:val="0"/>
                              <w:marBottom w:val="0"/>
                              <w:divBdr>
                                <w:top w:val="none" w:sz="0" w:space="0" w:color="auto"/>
                                <w:left w:val="none" w:sz="0" w:space="0" w:color="auto"/>
                                <w:bottom w:val="none" w:sz="0" w:space="0" w:color="auto"/>
                                <w:right w:val="none" w:sz="0" w:space="0" w:color="auto"/>
                              </w:divBdr>
                            </w:div>
                          </w:divsChild>
                        </w:div>
                        <w:div w:id="555703926">
                          <w:marLeft w:val="0"/>
                          <w:marRight w:val="0"/>
                          <w:marTop w:val="0"/>
                          <w:marBottom w:val="0"/>
                          <w:divBdr>
                            <w:top w:val="none" w:sz="0" w:space="0" w:color="auto"/>
                            <w:left w:val="none" w:sz="0" w:space="0" w:color="auto"/>
                            <w:bottom w:val="none" w:sz="0" w:space="0" w:color="auto"/>
                            <w:right w:val="none" w:sz="0" w:space="0" w:color="auto"/>
                          </w:divBdr>
                          <w:divsChild>
                            <w:div w:id="1306858813">
                              <w:marLeft w:val="0"/>
                              <w:marRight w:val="0"/>
                              <w:marTop w:val="0"/>
                              <w:marBottom w:val="0"/>
                              <w:divBdr>
                                <w:top w:val="none" w:sz="0" w:space="0" w:color="auto"/>
                                <w:left w:val="none" w:sz="0" w:space="0" w:color="auto"/>
                                <w:bottom w:val="none" w:sz="0" w:space="0" w:color="auto"/>
                                <w:right w:val="none" w:sz="0" w:space="0" w:color="auto"/>
                              </w:divBdr>
                            </w:div>
                            <w:div w:id="944770390">
                              <w:marLeft w:val="0"/>
                              <w:marRight w:val="0"/>
                              <w:marTop w:val="0"/>
                              <w:marBottom w:val="0"/>
                              <w:divBdr>
                                <w:top w:val="none" w:sz="0" w:space="0" w:color="auto"/>
                                <w:left w:val="none" w:sz="0" w:space="0" w:color="auto"/>
                                <w:bottom w:val="none" w:sz="0" w:space="0" w:color="auto"/>
                                <w:right w:val="none" w:sz="0" w:space="0" w:color="auto"/>
                              </w:divBdr>
                            </w:div>
                            <w:div w:id="2096630145">
                              <w:marLeft w:val="0"/>
                              <w:marRight w:val="0"/>
                              <w:marTop w:val="0"/>
                              <w:marBottom w:val="0"/>
                              <w:divBdr>
                                <w:top w:val="none" w:sz="0" w:space="0" w:color="auto"/>
                                <w:left w:val="none" w:sz="0" w:space="0" w:color="auto"/>
                                <w:bottom w:val="none" w:sz="0" w:space="0" w:color="auto"/>
                                <w:right w:val="none" w:sz="0" w:space="0" w:color="auto"/>
                              </w:divBdr>
                            </w:div>
                            <w:div w:id="881096953">
                              <w:marLeft w:val="0"/>
                              <w:marRight w:val="0"/>
                              <w:marTop w:val="0"/>
                              <w:marBottom w:val="0"/>
                              <w:divBdr>
                                <w:top w:val="none" w:sz="0" w:space="0" w:color="auto"/>
                                <w:left w:val="none" w:sz="0" w:space="0" w:color="auto"/>
                                <w:bottom w:val="none" w:sz="0" w:space="0" w:color="auto"/>
                                <w:right w:val="none" w:sz="0" w:space="0" w:color="auto"/>
                              </w:divBdr>
                            </w:div>
                            <w:div w:id="1588270700">
                              <w:marLeft w:val="0"/>
                              <w:marRight w:val="0"/>
                              <w:marTop w:val="0"/>
                              <w:marBottom w:val="0"/>
                              <w:divBdr>
                                <w:top w:val="none" w:sz="0" w:space="0" w:color="auto"/>
                                <w:left w:val="none" w:sz="0" w:space="0" w:color="auto"/>
                                <w:bottom w:val="none" w:sz="0" w:space="0" w:color="auto"/>
                                <w:right w:val="none" w:sz="0" w:space="0" w:color="auto"/>
                              </w:divBdr>
                            </w:div>
                            <w:div w:id="1007750280">
                              <w:marLeft w:val="0"/>
                              <w:marRight w:val="0"/>
                              <w:marTop w:val="0"/>
                              <w:marBottom w:val="0"/>
                              <w:divBdr>
                                <w:top w:val="none" w:sz="0" w:space="0" w:color="auto"/>
                                <w:left w:val="none" w:sz="0" w:space="0" w:color="auto"/>
                                <w:bottom w:val="none" w:sz="0" w:space="0" w:color="auto"/>
                                <w:right w:val="none" w:sz="0" w:space="0" w:color="auto"/>
                              </w:divBdr>
                            </w:div>
                            <w:div w:id="458768894">
                              <w:marLeft w:val="0"/>
                              <w:marRight w:val="0"/>
                              <w:marTop w:val="0"/>
                              <w:marBottom w:val="0"/>
                              <w:divBdr>
                                <w:top w:val="none" w:sz="0" w:space="0" w:color="auto"/>
                                <w:left w:val="none" w:sz="0" w:space="0" w:color="auto"/>
                                <w:bottom w:val="none" w:sz="0" w:space="0" w:color="auto"/>
                                <w:right w:val="none" w:sz="0" w:space="0" w:color="auto"/>
                              </w:divBdr>
                            </w:div>
                            <w:div w:id="1504278487">
                              <w:marLeft w:val="0"/>
                              <w:marRight w:val="0"/>
                              <w:marTop w:val="0"/>
                              <w:marBottom w:val="0"/>
                              <w:divBdr>
                                <w:top w:val="none" w:sz="0" w:space="0" w:color="auto"/>
                                <w:left w:val="none" w:sz="0" w:space="0" w:color="auto"/>
                                <w:bottom w:val="none" w:sz="0" w:space="0" w:color="auto"/>
                                <w:right w:val="none" w:sz="0" w:space="0" w:color="auto"/>
                              </w:divBdr>
                            </w:div>
                            <w:div w:id="3166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6140">
      <w:bodyDiv w:val="1"/>
      <w:marLeft w:val="0"/>
      <w:marRight w:val="0"/>
      <w:marTop w:val="0"/>
      <w:marBottom w:val="0"/>
      <w:divBdr>
        <w:top w:val="none" w:sz="0" w:space="0" w:color="auto"/>
        <w:left w:val="none" w:sz="0" w:space="0" w:color="auto"/>
        <w:bottom w:val="none" w:sz="0" w:space="0" w:color="auto"/>
        <w:right w:val="none" w:sz="0" w:space="0" w:color="auto"/>
      </w:divBdr>
    </w:div>
    <w:div w:id="1110859554">
      <w:bodyDiv w:val="1"/>
      <w:marLeft w:val="0"/>
      <w:marRight w:val="0"/>
      <w:marTop w:val="0"/>
      <w:marBottom w:val="0"/>
      <w:divBdr>
        <w:top w:val="none" w:sz="0" w:space="0" w:color="auto"/>
        <w:left w:val="none" w:sz="0" w:space="0" w:color="auto"/>
        <w:bottom w:val="none" w:sz="0" w:space="0" w:color="auto"/>
        <w:right w:val="none" w:sz="0" w:space="0" w:color="auto"/>
      </w:divBdr>
    </w:div>
    <w:div w:id="19966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yyk8881tLE" TargetMode="External"/><Relationship Id="rId18" Type="http://schemas.openxmlformats.org/officeDocument/2006/relationships/hyperlink" Target="https://valenciacollege.edu/students/learning-support/downtown/index.php" TargetMode="External"/><Relationship Id="rId26" Type="http://schemas.openxmlformats.org/officeDocument/2006/relationships/hyperlink" Target="mailto:osddtc@valenciacollege.edu" TargetMode="External"/><Relationship Id="rId3" Type="http://schemas.openxmlformats.org/officeDocument/2006/relationships/styles" Target="styles.xml"/><Relationship Id="rId21" Type="http://schemas.openxmlformats.org/officeDocument/2006/relationships/hyperlink" Target="https://library.ucf.edu/" TargetMode="External"/><Relationship Id="rId7" Type="http://schemas.openxmlformats.org/officeDocument/2006/relationships/endnotes" Target="endnotes.xml"/><Relationship Id="rId12" Type="http://schemas.openxmlformats.org/officeDocument/2006/relationships/hyperlink" Target="http://www.chompchomp.com/menu.htm" TargetMode="External"/><Relationship Id="rId17" Type="http://schemas.openxmlformats.org/officeDocument/2006/relationships/hyperlink" Target="https://valenciacollege.edu/students/disputes/academic-integrity.php" TargetMode="External"/><Relationship Id="rId25" Type="http://schemas.openxmlformats.org/officeDocument/2006/relationships/hyperlink" Target="https://valenciacollege.edu/students/office-for-students-with-disabilit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wl.purdue.edu/owl/research_and_citation/mla_style/mla_formatting_and_style_guide/mla_sample_paper.html" TargetMode="External"/><Relationship Id="rId20" Type="http://schemas.openxmlformats.org/officeDocument/2006/relationships/hyperlink" Target="https://nam01.safelinks.protection.outlook.com/?url=https%3A%2F%2Flibguides.valenciacollege.edu%2Fc.php%3Fg%3D969201&amp;data=02%7C01%7Crbrown75%40valenciacollege.edu%7C45e9ce2043db400a79cd08d842ffaac6%7C0e8866953d1741a88544135b0a92a47c%7C1%7C0%7C637333013131283074&amp;sdata=egyqTBKDGVLviqT5s2D4c1NXRxrMa4nFzsVOKbuNad8%3D&amp;reserved=0" TargetMode="External"/><Relationship Id="rId29" Type="http://schemas.openxmlformats.org/officeDocument/2006/relationships/hyperlink" Target="https://nam10.safelinks.protection.outlook.com/?url=https%3A%2F%2Fvalenciacollege.edu%2Fabout%2Fequal-opportunity-title-ix%2F&amp;data=05%7C01%7Cnbekas%40valenciacollege.edu%7Cc28530616e72445c026908da2938560c%7C0e8866953d1741a88544135b0a92a47c%7C1%7C0%7C637867619191719412%7CUnknown%7CTWFpbGZsb3d8eyJWIjoiMC4wLjAwMDAiLCJQIjoiV2luMzIiLCJBTiI6Ik1haWwiLCJXVCI6Mn0%3D%7C3000%7C%7C%7C&amp;sdata=CKvwn95lFeUpN0iwRh9r1hcBVBh9tpv4m9KtD8C3PK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xcelsior.edu/" TargetMode="External"/><Relationship Id="rId24" Type="http://schemas.openxmlformats.org/officeDocument/2006/relationships/hyperlink" Target="https://www.ucf.edu/downtown/experi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l.purdue.edu/owl/research_and_citation/mla_style/mla_formatting_and_style_guide/mla_general_format.html" TargetMode="External"/><Relationship Id="rId23" Type="http://schemas.openxmlformats.org/officeDocument/2006/relationships/hyperlink" Target="https://valenciacollege.edu/employees/office-of-information-technology/network-and-info-security-services/office-365.php" TargetMode="External"/><Relationship Id="rId28" Type="http://schemas.openxmlformats.org/officeDocument/2006/relationships/hyperlink" Target="mailto:BayCareSAP@baycare.org" TargetMode="External"/><Relationship Id="rId10" Type="http://schemas.openxmlformats.org/officeDocument/2006/relationships/hyperlink" Target="https://libguides.valenciacollege.edu/valencia_writer" TargetMode="External"/><Relationship Id="rId19" Type="http://schemas.openxmlformats.org/officeDocument/2006/relationships/hyperlink" Target="https://nam01.safelinks.protection.outlook.com/?url=https%3A%2F%2Flibguides.valenciacollege.edu%2Fquickstartlibraryguide&amp;data=02%7C01%7Crbrown75%40valenciacollege.edu%7C45e9ce2043db400a79cd08d842ffaac6%7C0e8866953d1741a88544135b0a92a47c%7C1%7C0%7C637333013131273079&amp;sdata=4QxZ%2F2yp%2BYSsPFH7dIhl0UhqXjWvTlM2LOFln4x2coI%3D&amp;reserv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ercommons.org/courses/88-open-essays-a-reader-for-students-of-composition-rhetoric/view" TargetMode="External"/><Relationship Id="rId14" Type="http://schemas.openxmlformats.org/officeDocument/2006/relationships/hyperlink" Target="https://owl.excelsior.edu/citation-and-documentation/mla-style/" TargetMode="External"/><Relationship Id="rId22" Type="http://schemas.openxmlformats.org/officeDocument/2006/relationships/hyperlink" Target="http://valenciacollege.edu/generalcounsel/policy/default.cfm?policyID=180&amp;volumeID_1=8&amp;navst=0" TargetMode="External"/><Relationship Id="rId27" Type="http://schemas.openxmlformats.org/officeDocument/2006/relationships/hyperlink" Target="https://sas.sdes.ucf.edu/" TargetMode="External"/><Relationship Id="rId30" Type="http://schemas.openxmlformats.org/officeDocument/2006/relationships/header" Target="header1.xml"/><Relationship Id="rId8" Type="http://schemas.openxmlformats.org/officeDocument/2006/relationships/hyperlink" Target="https://www.kirkmanre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BBE8-4617-44ED-BA3D-F5CB565B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ENC 1101 – Freshman Composition I</vt:lpstr>
    </vt:vector>
  </TitlesOfParts>
  <Company>Valencia Community College</Company>
  <LinksUpToDate>false</LinksUpToDate>
  <CharactersWithSpaces>26448</CharactersWithSpaces>
  <SharedDoc>false</SharedDoc>
  <HLinks>
    <vt:vector size="12" baseType="variant">
      <vt:variant>
        <vt:i4>524297</vt:i4>
      </vt:variant>
      <vt:variant>
        <vt:i4>3</vt:i4>
      </vt:variant>
      <vt:variant>
        <vt:i4>0</vt:i4>
      </vt:variant>
      <vt:variant>
        <vt:i4>5</vt:i4>
      </vt:variant>
      <vt:variant>
        <vt:lpwstr>http://valenciacollege.edu/oit/lts/StudentResources/</vt:lpwstr>
      </vt:variant>
      <vt:variant>
        <vt:lpwstr/>
      </vt:variant>
      <vt:variant>
        <vt:i4>4653106</vt:i4>
      </vt:variant>
      <vt:variant>
        <vt:i4>0</vt:i4>
      </vt:variant>
      <vt:variant>
        <vt:i4>0</vt:i4>
      </vt:variant>
      <vt:variant>
        <vt:i4>5</vt:i4>
      </vt:variant>
      <vt:variant>
        <vt:lpwstr>mailto:nbekas@mail.valenciacollege.edu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1101 – Freshman Composition I</dc:title>
  <dc:creator>Nicholas J Bekas</dc:creator>
  <cp:lastModifiedBy>Nicholas Bekas</cp:lastModifiedBy>
  <cp:revision>28</cp:revision>
  <cp:lastPrinted>2019-05-06T13:13:00Z</cp:lastPrinted>
  <dcterms:created xsi:type="dcterms:W3CDTF">2023-05-01T18:28:00Z</dcterms:created>
  <dcterms:modified xsi:type="dcterms:W3CDTF">2023-05-02T16:55:00Z</dcterms:modified>
</cp:coreProperties>
</file>